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97D" w:rsidRDefault="009C697D" w:rsidP="00BA22A3">
      <w:r>
        <w:rPr>
          <w:noProof/>
          <w:lang w:eastAsia="pl-PL"/>
        </w:rPr>
        <w:drawing>
          <wp:anchor distT="0" distB="0" distL="114300" distR="114300" simplePos="0" relativeHeight="251659264" behindDoc="0" locked="0" layoutInCell="1" allowOverlap="1" wp14:anchorId="62CCE5EF" wp14:editId="699DF1EA">
            <wp:simplePos x="0" y="0"/>
            <wp:positionH relativeFrom="margin">
              <wp:posOffset>-999738</wp:posOffset>
            </wp:positionH>
            <wp:positionV relativeFrom="paragraph">
              <wp:posOffset>-315374</wp:posOffset>
            </wp:positionV>
            <wp:extent cx="7639050" cy="568960"/>
            <wp:effectExtent l="0" t="0" r="0"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9050" cy="568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697D" w:rsidRDefault="009C697D" w:rsidP="00BA22A3"/>
    <w:p w:rsidR="00BA22A3" w:rsidRPr="009C697D" w:rsidRDefault="00D04A65" w:rsidP="00BA22A3">
      <w:pPr>
        <w:rPr>
          <w:rFonts w:ascii="Arial" w:hAnsi="Arial" w:cs="Arial"/>
          <w:sz w:val="18"/>
          <w:szCs w:val="18"/>
        </w:rPr>
      </w:pPr>
      <w:r>
        <w:t xml:space="preserve">                                                                                                         </w:t>
      </w:r>
      <w:r w:rsidR="00B51A12">
        <w:t xml:space="preserve">                                  </w:t>
      </w:r>
      <w:r w:rsidR="00502D5E">
        <w:rPr>
          <w:rFonts w:ascii="Arial" w:hAnsi="Arial" w:cs="Arial"/>
          <w:sz w:val="18"/>
          <w:szCs w:val="18"/>
        </w:rPr>
        <w:t>Ostrów</w:t>
      </w:r>
      <w:r w:rsidR="00B51A12" w:rsidRPr="009C697D">
        <w:rPr>
          <w:rFonts w:ascii="Arial" w:hAnsi="Arial" w:cs="Arial"/>
          <w:sz w:val="18"/>
          <w:szCs w:val="18"/>
        </w:rPr>
        <w:t xml:space="preserve">, </w:t>
      </w:r>
      <w:r w:rsidR="006D1C4F" w:rsidRPr="00502D5E">
        <w:rPr>
          <w:rFonts w:ascii="Arial" w:hAnsi="Arial" w:cs="Arial"/>
          <w:sz w:val="18"/>
          <w:szCs w:val="18"/>
        </w:rPr>
        <w:t>16</w:t>
      </w:r>
      <w:r w:rsidR="00B51A12" w:rsidRPr="00502D5E">
        <w:rPr>
          <w:rFonts w:ascii="Arial" w:hAnsi="Arial" w:cs="Arial"/>
          <w:sz w:val="18"/>
          <w:szCs w:val="18"/>
        </w:rPr>
        <w:t>.</w:t>
      </w:r>
      <w:r w:rsidR="004B4F27" w:rsidRPr="00502D5E">
        <w:rPr>
          <w:rFonts w:ascii="Arial" w:hAnsi="Arial" w:cs="Arial"/>
          <w:sz w:val="18"/>
          <w:szCs w:val="18"/>
        </w:rPr>
        <w:t>04</w:t>
      </w:r>
      <w:r w:rsidR="00B51A12" w:rsidRPr="00502D5E">
        <w:rPr>
          <w:rFonts w:ascii="Arial" w:hAnsi="Arial" w:cs="Arial"/>
          <w:sz w:val="18"/>
          <w:szCs w:val="18"/>
        </w:rPr>
        <w:t>.201</w:t>
      </w:r>
      <w:r w:rsidR="004B4F27" w:rsidRPr="00502D5E">
        <w:rPr>
          <w:rFonts w:ascii="Arial" w:hAnsi="Arial" w:cs="Arial"/>
          <w:sz w:val="18"/>
          <w:szCs w:val="18"/>
        </w:rPr>
        <w:t>8r.</w:t>
      </w:r>
    </w:p>
    <w:p w:rsidR="00BA22A3" w:rsidRPr="000313FE" w:rsidRDefault="00BA22A3" w:rsidP="00BA22A3">
      <w:pPr>
        <w:rPr>
          <w:rFonts w:ascii="Arial" w:hAnsi="Arial" w:cs="Arial"/>
          <w:sz w:val="18"/>
          <w:szCs w:val="18"/>
        </w:rPr>
      </w:pPr>
      <w:r w:rsidRPr="000313FE">
        <w:rPr>
          <w:rFonts w:ascii="Arial" w:hAnsi="Arial" w:cs="Arial"/>
          <w:sz w:val="18"/>
          <w:szCs w:val="18"/>
        </w:rPr>
        <w:t xml:space="preserve">(pieczątka zamawiającego)                                                                                     </w:t>
      </w:r>
      <w:r w:rsidR="00E7719A" w:rsidRPr="000313FE">
        <w:rPr>
          <w:rFonts w:ascii="Arial" w:hAnsi="Arial" w:cs="Arial"/>
          <w:sz w:val="18"/>
          <w:szCs w:val="18"/>
        </w:rPr>
        <w:t xml:space="preserve">                                         </w:t>
      </w:r>
      <w:r w:rsidR="00FE2320" w:rsidRPr="000313FE">
        <w:rPr>
          <w:rFonts w:ascii="Arial" w:hAnsi="Arial" w:cs="Arial"/>
          <w:sz w:val="18"/>
          <w:szCs w:val="18"/>
        </w:rPr>
        <w:t xml:space="preserve">      </w:t>
      </w:r>
      <w:r w:rsidR="00E7719A" w:rsidRPr="000313FE">
        <w:rPr>
          <w:rFonts w:ascii="Arial" w:hAnsi="Arial" w:cs="Arial"/>
          <w:sz w:val="18"/>
          <w:szCs w:val="18"/>
        </w:rPr>
        <w:t xml:space="preserve">  </w:t>
      </w:r>
      <w:r w:rsidRPr="000313FE">
        <w:rPr>
          <w:rFonts w:ascii="Arial" w:hAnsi="Arial" w:cs="Arial"/>
          <w:sz w:val="18"/>
          <w:szCs w:val="18"/>
        </w:rPr>
        <w:t>…………………………..</w:t>
      </w:r>
    </w:p>
    <w:p w:rsidR="00BA22A3" w:rsidRDefault="00BA22A3" w:rsidP="00BA22A3">
      <w:pPr>
        <w:rPr>
          <w:rFonts w:ascii="Arial" w:hAnsi="Arial" w:cs="Arial"/>
          <w:sz w:val="18"/>
          <w:szCs w:val="18"/>
        </w:rPr>
      </w:pPr>
    </w:p>
    <w:p w:rsidR="00176059" w:rsidRPr="00ED2998" w:rsidRDefault="00176059" w:rsidP="00BA22A3">
      <w:pPr>
        <w:rPr>
          <w:rFonts w:ascii="Arial" w:hAnsi="Arial" w:cs="Arial"/>
          <w:sz w:val="18"/>
          <w:szCs w:val="18"/>
        </w:rPr>
      </w:pPr>
    </w:p>
    <w:p w:rsidR="00BA22A3" w:rsidRPr="00495484" w:rsidRDefault="00BA22A3" w:rsidP="00BA22A3">
      <w:pPr>
        <w:jc w:val="center"/>
        <w:rPr>
          <w:rFonts w:ascii="Arial" w:hAnsi="Arial" w:cs="Arial"/>
          <w:b/>
          <w:sz w:val="20"/>
          <w:szCs w:val="20"/>
        </w:rPr>
      </w:pPr>
      <w:r w:rsidRPr="00495484">
        <w:rPr>
          <w:rFonts w:ascii="Arial" w:hAnsi="Arial" w:cs="Arial"/>
          <w:b/>
          <w:sz w:val="20"/>
          <w:szCs w:val="20"/>
        </w:rPr>
        <w:t>ZAPYTANIE OFERTOWE</w:t>
      </w:r>
    </w:p>
    <w:p w:rsidR="00282170" w:rsidRPr="00ED2998" w:rsidRDefault="00282170" w:rsidP="00BA22A3">
      <w:pPr>
        <w:jc w:val="center"/>
        <w:rPr>
          <w:rFonts w:ascii="Arial" w:hAnsi="Arial" w:cs="Arial"/>
          <w:b/>
          <w:sz w:val="20"/>
          <w:szCs w:val="20"/>
        </w:rPr>
      </w:pPr>
      <w:r w:rsidRPr="00502D5E">
        <w:rPr>
          <w:rFonts w:ascii="Arial" w:hAnsi="Arial" w:cs="Arial"/>
          <w:b/>
          <w:sz w:val="20"/>
          <w:szCs w:val="20"/>
        </w:rPr>
        <w:t xml:space="preserve">Z dnia </w:t>
      </w:r>
      <w:r w:rsidR="006D1C4F" w:rsidRPr="00502D5E">
        <w:rPr>
          <w:rFonts w:ascii="Arial" w:hAnsi="Arial" w:cs="Arial"/>
          <w:b/>
          <w:sz w:val="20"/>
          <w:szCs w:val="20"/>
        </w:rPr>
        <w:t>16</w:t>
      </w:r>
      <w:r w:rsidR="004B4F27" w:rsidRPr="00502D5E">
        <w:rPr>
          <w:rFonts w:ascii="Arial" w:hAnsi="Arial" w:cs="Arial"/>
          <w:b/>
          <w:sz w:val="20"/>
          <w:szCs w:val="20"/>
        </w:rPr>
        <w:t>.04</w:t>
      </w:r>
      <w:r w:rsidRPr="00502D5E">
        <w:rPr>
          <w:rFonts w:ascii="Arial" w:hAnsi="Arial" w:cs="Arial"/>
          <w:b/>
          <w:sz w:val="20"/>
          <w:szCs w:val="20"/>
        </w:rPr>
        <w:t>.201</w:t>
      </w:r>
      <w:r w:rsidR="004B4F27" w:rsidRPr="00502D5E">
        <w:rPr>
          <w:rFonts w:ascii="Arial" w:hAnsi="Arial" w:cs="Arial"/>
          <w:b/>
          <w:sz w:val="20"/>
          <w:szCs w:val="20"/>
        </w:rPr>
        <w:t>8 roku</w:t>
      </w:r>
    </w:p>
    <w:p w:rsidR="000A7CAD" w:rsidRPr="00ED2998" w:rsidRDefault="000A7CAD" w:rsidP="00BA22A3">
      <w:pPr>
        <w:jc w:val="center"/>
        <w:rPr>
          <w:rFonts w:ascii="Arial" w:hAnsi="Arial" w:cs="Arial"/>
          <w:b/>
          <w:sz w:val="18"/>
          <w:szCs w:val="18"/>
        </w:rPr>
      </w:pPr>
    </w:p>
    <w:p w:rsidR="000A7CAD" w:rsidRPr="00ED2998" w:rsidRDefault="000A7CAD" w:rsidP="000A7CAD">
      <w:pPr>
        <w:spacing w:line="360" w:lineRule="auto"/>
        <w:jc w:val="both"/>
        <w:rPr>
          <w:rFonts w:ascii="Arial" w:hAnsi="Arial" w:cs="Arial"/>
          <w:sz w:val="20"/>
          <w:szCs w:val="20"/>
        </w:rPr>
      </w:pPr>
      <w:r w:rsidRPr="00ED2998">
        <w:rPr>
          <w:rFonts w:ascii="Arial" w:hAnsi="Arial" w:cs="Arial"/>
          <w:sz w:val="20"/>
          <w:szCs w:val="20"/>
        </w:rPr>
        <w:t>Niniejsze postępowanie prowadzone jest w trybie zasady konkurencyjności, na zasadach określonych w Wytycznych w zakresie kwalifikowalności wydatków w ramach Europejskiego Funduszu Rozwoju Regionalnego, Europejskiego Funduszu Społecznego oraz Funduszu Spójności na lata 2014-2020 oraz Wytycznych w zakresie kwalifikowalności wydatków w Programie Operacyjnym Inteligentny Rozwój 2014-2020.</w:t>
      </w:r>
    </w:p>
    <w:p w:rsidR="00BA22A3" w:rsidRPr="00ED2998" w:rsidRDefault="00BA22A3" w:rsidP="00BA22A3">
      <w:pPr>
        <w:jc w:val="center"/>
        <w:rPr>
          <w:rFonts w:ascii="Arial" w:hAnsi="Arial" w:cs="Arial"/>
          <w:b/>
          <w:sz w:val="20"/>
          <w:szCs w:val="20"/>
        </w:rPr>
      </w:pPr>
    </w:p>
    <w:p w:rsidR="00E7719A" w:rsidRPr="00ED2998" w:rsidRDefault="00E7719A" w:rsidP="00E7719A">
      <w:pPr>
        <w:spacing w:line="240" w:lineRule="auto"/>
        <w:rPr>
          <w:rFonts w:ascii="Arial" w:hAnsi="Arial" w:cs="Arial"/>
          <w:b/>
          <w:sz w:val="20"/>
          <w:szCs w:val="20"/>
        </w:rPr>
      </w:pPr>
      <w:r w:rsidRPr="00ED2998">
        <w:rPr>
          <w:rFonts w:ascii="Arial" w:hAnsi="Arial" w:cs="Arial"/>
          <w:b/>
          <w:sz w:val="20"/>
          <w:szCs w:val="20"/>
        </w:rPr>
        <w:t>I. Zamawiający</w:t>
      </w:r>
    </w:p>
    <w:p w:rsidR="00E7719A" w:rsidRPr="00ED2998" w:rsidRDefault="00E7719A" w:rsidP="00E7719A">
      <w:pPr>
        <w:spacing w:line="240" w:lineRule="auto"/>
        <w:rPr>
          <w:rFonts w:ascii="Arial" w:hAnsi="Arial" w:cs="Arial"/>
          <w:sz w:val="20"/>
          <w:szCs w:val="20"/>
        </w:rPr>
      </w:pPr>
      <w:r w:rsidRPr="00ED2998">
        <w:rPr>
          <w:rFonts w:ascii="Arial" w:hAnsi="Arial" w:cs="Arial"/>
          <w:sz w:val="20"/>
          <w:szCs w:val="20"/>
        </w:rPr>
        <w:t xml:space="preserve">Nazwa: </w:t>
      </w:r>
      <w:proofErr w:type="spellStart"/>
      <w:r w:rsidR="00587A7F" w:rsidRPr="00ED2998">
        <w:rPr>
          <w:rFonts w:ascii="Arial" w:hAnsi="Arial" w:cs="Arial"/>
          <w:sz w:val="20"/>
          <w:szCs w:val="20"/>
        </w:rPr>
        <w:t>Izilife</w:t>
      </w:r>
      <w:proofErr w:type="spellEnd"/>
      <w:r w:rsidRPr="00ED2998">
        <w:rPr>
          <w:rFonts w:ascii="Arial" w:hAnsi="Arial" w:cs="Arial"/>
          <w:sz w:val="20"/>
          <w:szCs w:val="20"/>
        </w:rPr>
        <w:t xml:space="preserve"> Sp. z o. o.</w:t>
      </w:r>
    </w:p>
    <w:p w:rsidR="00E7719A" w:rsidRPr="00ED2998" w:rsidRDefault="00935FD5" w:rsidP="005949FF">
      <w:pPr>
        <w:spacing w:line="240" w:lineRule="auto"/>
        <w:rPr>
          <w:rFonts w:ascii="Arial" w:hAnsi="Arial" w:cs="Arial"/>
          <w:sz w:val="20"/>
          <w:szCs w:val="20"/>
        </w:rPr>
      </w:pPr>
      <w:r w:rsidRPr="00ED2998">
        <w:rPr>
          <w:rFonts w:ascii="Arial" w:hAnsi="Arial" w:cs="Arial"/>
          <w:sz w:val="20"/>
          <w:szCs w:val="20"/>
        </w:rPr>
        <w:t xml:space="preserve">Adres: </w:t>
      </w:r>
      <w:r w:rsidR="00587A7F" w:rsidRPr="00ED2998">
        <w:rPr>
          <w:rFonts w:ascii="Arial" w:hAnsi="Arial" w:cs="Arial"/>
          <w:sz w:val="20"/>
          <w:szCs w:val="20"/>
        </w:rPr>
        <w:t>Ostrów 33A, 37-207 Gać</w:t>
      </w:r>
    </w:p>
    <w:p w:rsidR="00E7719A" w:rsidRPr="00ED2998" w:rsidRDefault="00E7719A" w:rsidP="00E7719A">
      <w:pPr>
        <w:spacing w:line="240" w:lineRule="auto"/>
        <w:rPr>
          <w:rFonts w:ascii="Arial" w:hAnsi="Arial" w:cs="Arial"/>
          <w:sz w:val="20"/>
          <w:szCs w:val="20"/>
        </w:rPr>
      </w:pPr>
      <w:r w:rsidRPr="00ED2998">
        <w:rPr>
          <w:rFonts w:ascii="Arial" w:hAnsi="Arial" w:cs="Arial"/>
          <w:sz w:val="20"/>
          <w:szCs w:val="20"/>
        </w:rPr>
        <w:t xml:space="preserve">dane rejestrowe: NIP: </w:t>
      </w:r>
      <w:r w:rsidR="00587A7F" w:rsidRPr="00ED2998">
        <w:rPr>
          <w:rFonts w:ascii="Arial" w:hAnsi="Arial" w:cs="Arial"/>
          <w:sz w:val="20"/>
          <w:szCs w:val="20"/>
        </w:rPr>
        <w:t>7941819664</w:t>
      </w:r>
      <w:r w:rsidRPr="00ED2998">
        <w:rPr>
          <w:rFonts w:ascii="Arial" w:hAnsi="Arial" w:cs="Arial"/>
          <w:sz w:val="20"/>
          <w:szCs w:val="20"/>
        </w:rPr>
        <w:t>, REGON</w:t>
      </w:r>
      <w:r w:rsidR="00587A7F" w:rsidRPr="00ED2998">
        <w:rPr>
          <w:rFonts w:ascii="Arial" w:hAnsi="Arial" w:cs="Arial"/>
          <w:sz w:val="20"/>
          <w:szCs w:val="20"/>
        </w:rPr>
        <w:t>:</w:t>
      </w:r>
      <w:r w:rsidRPr="00ED2998">
        <w:rPr>
          <w:rFonts w:ascii="Arial" w:hAnsi="Arial" w:cs="Arial"/>
          <w:sz w:val="20"/>
          <w:szCs w:val="20"/>
        </w:rPr>
        <w:t xml:space="preserve"> </w:t>
      </w:r>
      <w:r w:rsidR="00587A7F" w:rsidRPr="00ED2998">
        <w:rPr>
          <w:rFonts w:ascii="Arial" w:hAnsi="Arial" w:cs="Arial"/>
          <w:sz w:val="20"/>
          <w:szCs w:val="20"/>
        </w:rPr>
        <w:t>181020433</w:t>
      </w:r>
    </w:p>
    <w:p w:rsidR="00F77F52" w:rsidRPr="00ED2998" w:rsidRDefault="00E7719A" w:rsidP="00E7719A">
      <w:pPr>
        <w:spacing w:line="240" w:lineRule="auto"/>
        <w:rPr>
          <w:rFonts w:ascii="Arial" w:hAnsi="Arial" w:cs="Arial"/>
          <w:sz w:val="20"/>
          <w:szCs w:val="20"/>
        </w:rPr>
      </w:pPr>
      <w:r w:rsidRPr="00ED2998">
        <w:rPr>
          <w:rFonts w:ascii="Arial" w:hAnsi="Arial" w:cs="Arial"/>
          <w:sz w:val="20"/>
          <w:szCs w:val="20"/>
        </w:rPr>
        <w:t xml:space="preserve">Osoba upoważniona do kontaktu w sprawie zapytania: </w:t>
      </w:r>
      <w:r w:rsidR="00587A7F" w:rsidRPr="00ED2998">
        <w:rPr>
          <w:rFonts w:ascii="Arial" w:hAnsi="Arial" w:cs="Arial"/>
          <w:sz w:val="20"/>
          <w:szCs w:val="20"/>
        </w:rPr>
        <w:t>Mariola</w:t>
      </w:r>
      <w:r w:rsidR="00F77F52" w:rsidRPr="00ED2998">
        <w:rPr>
          <w:rFonts w:ascii="Arial" w:hAnsi="Arial" w:cs="Arial"/>
          <w:sz w:val="20"/>
          <w:szCs w:val="20"/>
        </w:rPr>
        <w:t xml:space="preserve"> Lemiech – Prezes Zarządu</w:t>
      </w:r>
    </w:p>
    <w:p w:rsidR="00E7719A" w:rsidRPr="00F3030F" w:rsidRDefault="00E7719A" w:rsidP="00E7719A">
      <w:pPr>
        <w:spacing w:line="240" w:lineRule="auto"/>
        <w:rPr>
          <w:rFonts w:ascii="Arial" w:hAnsi="Arial" w:cs="Arial"/>
          <w:sz w:val="20"/>
          <w:szCs w:val="20"/>
          <w:lang w:val="en-US"/>
        </w:rPr>
      </w:pPr>
      <w:r w:rsidRPr="00F3030F">
        <w:rPr>
          <w:rFonts w:ascii="Arial" w:hAnsi="Arial" w:cs="Arial"/>
          <w:sz w:val="20"/>
          <w:szCs w:val="20"/>
          <w:lang w:val="en-US"/>
        </w:rPr>
        <w:t xml:space="preserve">e-mail: </w:t>
      </w:r>
      <w:hyperlink r:id="rId9" w:history="1">
        <w:r w:rsidR="00F3030F" w:rsidRPr="00F3030F">
          <w:rPr>
            <w:rStyle w:val="Hipercze"/>
            <w:rFonts w:ascii="Arial" w:hAnsi="Arial" w:cs="Arial"/>
            <w:sz w:val="20"/>
            <w:szCs w:val="20"/>
            <w:lang w:val="en-US"/>
          </w:rPr>
          <w:t>biuro@izilife.pl</w:t>
        </w:r>
      </w:hyperlink>
      <w:r w:rsidR="00F3030F" w:rsidRPr="00F3030F">
        <w:rPr>
          <w:rFonts w:ascii="Arial" w:hAnsi="Arial" w:cs="Arial"/>
          <w:sz w:val="20"/>
          <w:szCs w:val="20"/>
          <w:lang w:val="en-US"/>
        </w:rPr>
        <w:t xml:space="preserve"> tel. </w:t>
      </w:r>
      <w:r w:rsidR="00F3030F">
        <w:rPr>
          <w:rFonts w:ascii="Arial" w:hAnsi="Arial" w:cs="Arial"/>
          <w:sz w:val="20"/>
          <w:szCs w:val="20"/>
          <w:lang w:val="en-US"/>
        </w:rPr>
        <w:t>17 787-60-45</w:t>
      </w:r>
    </w:p>
    <w:p w:rsidR="00E7719A" w:rsidRPr="00ED2998" w:rsidRDefault="00E7719A" w:rsidP="00587A7F">
      <w:pPr>
        <w:spacing w:line="240" w:lineRule="auto"/>
        <w:rPr>
          <w:rFonts w:ascii="Arial" w:hAnsi="Arial" w:cs="Arial"/>
          <w:sz w:val="20"/>
          <w:szCs w:val="20"/>
        </w:rPr>
      </w:pPr>
      <w:r w:rsidRPr="00ED2998">
        <w:rPr>
          <w:rFonts w:ascii="Arial" w:hAnsi="Arial" w:cs="Arial"/>
          <w:sz w:val="20"/>
          <w:szCs w:val="20"/>
        </w:rPr>
        <w:t>Branża w jakiej działa Zamawiający: 7</w:t>
      </w:r>
      <w:r w:rsidR="00587A7F" w:rsidRPr="00ED2998">
        <w:rPr>
          <w:rFonts w:ascii="Arial" w:hAnsi="Arial" w:cs="Arial"/>
          <w:sz w:val="20"/>
          <w:szCs w:val="20"/>
        </w:rPr>
        <w:t>4</w:t>
      </w:r>
      <w:r w:rsidRPr="00ED2998">
        <w:rPr>
          <w:rFonts w:ascii="Arial" w:hAnsi="Arial" w:cs="Arial"/>
          <w:sz w:val="20"/>
          <w:szCs w:val="20"/>
        </w:rPr>
        <w:t>.</w:t>
      </w:r>
      <w:r w:rsidR="00587A7F" w:rsidRPr="00ED2998">
        <w:rPr>
          <w:rFonts w:ascii="Arial" w:hAnsi="Arial" w:cs="Arial"/>
          <w:sz w:val="20"/>
          <w:szCs w:val="20"/>
        </w:rPr>
        <w:t>90</w:t>
      </w:r>
      <w:r w:rsidRPr="00ED2998">
        <w:rPr>
          <w:rFonts w:ascii="Arial" w:hAnsi="Arial" w:cs="Arial"/>
          <w:sz w:val="20"/>
          <w:szCs w:val="20"/>
        </w:rPr>
        <w:t xml:space="preserve">.Z </w:t>
      </w:r>
      <w:r w:rsidR="00587A7F" w:rsidRPr="00ED2998">
        <w:rPr>
          <w:rFonts w:ascii="Arial" w:hAnsi="Arial" w:cs="Arial"/>
          <w:sz w:val="20"/>
          <w:szCs w:val="20"/>
        </w:rPr>
        <w:t>Pozostała działalność profesjonalna, naukowa i techniczna, gdzie indziej niesklasyfikowana</w:t>
      </w:r>
    </w:p>
    <w:p w:rsidR="00E7719A" w:rsidRPr="00ED2998" w:rsidRDefault="00E7719A" w:rsidP="00E7719A">
      <w:pPr>
        <w:spacing w:line="240" w:lineRule="auto"/>
        <w:rPr>
          <w:rFonts w:ascii="Arial" w:hAnsi="Arial" w:cs="Arial"/>
          <w:b/>
          <w:sz w:val="20"/>
          <w:szCs w:val="20"/>
        </w:rPr>
      </w:pPr>
      <w:r w:rsidRPr="00ED2998">
        <w:rPr>
          <w:rFonts w:ascii="Arial" w:hAnsi="Arial" w:cs="Arial"/>
          <w:b/>
          <w:sz w:val="20"/>
          <w:szCs w:val="20"/>
        </w:rPr>
        <w:t>II. Przedmiot zamówienia</w:t>
      </w:r>
    </w:p>
    <w:p w:rsidR="00E7719A" w:rsidRPr="00ED2998" w:rsidRDefault="00E7719A" w:rsidP="00E7719A">
      <w:pPr>
        <w:spacing w:line="360" w:lineRule="auto"/>
        <w:jc w:val="both"/>
        <w:rPr>
          <w:rFonts w:ascii="Arial" w:hAnsi="Arial" w:cs="Arial"/>
          <w:sz w:val="20"/>
          <w:szCs w:val="20"/>
        </w:rPr>
      </w:pPr>
      <w:r w:rsidRPr="00ED2998">
        <w:rPr>
          <w:rFonts w:ascii="Arial" w:hAnsi="Arial" w:cs="Arial"/>
          <w:sz w:val="20"/>
          <w:szCs w:val="20"/>
        </w:rPr>
        <w:t xml:space="preserve">Przedmiotem zamówienia jest zakup usługi proinnowacyjnej wspierającej wdrożenie innowacji produktowej o charakterze technologicznym w przedsiębiorstwie Zamawiającego polegającej na </w:t>
      </w:r>
      <w:r w:rsidR="00495484">
        <w:rPr>
          <w:rFonts w:ascii="Arial" w:hAnsi="Arial" w:cs="Arial"/>
          <w:sz w:val="20"/>
          <w:szCs w:val="20"/>
        </w:rPr>
        <w:t xml:space="preserve">wdrożeniu </w:t>
      </w:r>
      <w:proofErr w:type="spellStart"/>
      <w:r w:rsidR="00495484">
        <w:rPr>
          <w:rFonts w:ascii="Arial" w:hAnsi="Arial" w:cs="Arial"/>
          <w:sz w:val="20"/>
          <w:szCs w:val="20"/>
        </w:rPr>
        <w:t>IziHome</w:t>
      </w:r>
      <w:proofErr w:type="spellEnd"/>
      <w:r w:rsidR="00495484">
        <w:rPr>
          <w:rFonts w:ascii="Arial" w:hAnsi="Arial" w:cs="Arial"/>
          <w:sz w:val="20"/>
          <w:szCs w:val="20"/>
        </w:rPr>
        <w:t xml:space="preserve"> - Innowacyjnego modułowego</w:t>
      </w:r>
      <w:r w:rsidR="00495484" w:rsidRPr="00495484">
        <w:rPr>
          <w:rFonts w:ascii="Arial" w:hAnsi="Arial" w:cs="Arial"/>
          <w:sz w:val="20"/>
          <w:szCs w:val="20"/>
        </w:rPr>
        <w:t xml:space="preserve"> system</w:t>
      </w:r>
      <w:r w:rsidR="00495484">
        <w:rPr>
          <w:rFonts w:ascii="Arial" w:hAnsi="Arial" w:cs="Arial"/>
          <w:sz w:val="20"/>
          <w:szCs w:val="20"/>
        </w:rPr>
        <w:t>u zarządzania,</w:t>
      </w:r>
      <w:r w:rsidR="00495484" w:rsidRPr="00495484">
        <w:rPr>
          <w:rFonts w:ascii="Arial" w:hAnsi="Arial" w:cs="Arial"/>
          <w:sz w:val="20"/>
          <w:szCs w:val="20"/>
        </w:rPr>
        <w:t xml:space="preserve"> obsługi przepływu i stymulacji cieplnej w d</w:t>
      </w:r>
      <w:r w:rsidR="00495484">
        <w:rPr>
          <w:rFonts w:ascii="Arial" w:hAnsi="Arial" w:cs="Arial"/>
          <w:sz w:val="20"/>
          <w:szCs w:val="20"/>
        </w:rPr>
        <w:t xml:space="preserve">omach, mieszkaniach, budynkach. Efektem realizacji usługi ma być wprowadzenie do oferty Zamawiającego całkowicie nowego produktu pod roboczą nazwą </w:t>
      </w:r>
      <w:proofErr w:type="spellStart"/>
      <w:r w:rsidR="00495484">
        <w:rPr>
          <w:rFonts w:ascii="Arial" w:hAnsi="Arial" w:cs="Arial"/>
          <w:sz w:val="20"/>
          <w:szCs w:val="20"/>
        </w:rPr>
        <w:t>IziHome</w:t>
      </w:r>
      <w:proofErr w:type="spellEnd"/>
      <w:r w:rsidR="00F3030F">
        <w:rPr>
          <w:rFonts w:ascii="Arial" w:hAnsi="Arial" w:cs="Arial"/>
          <w:sz w:val="20"/>
          <w:szCs w:val="20"/>
        </w:rPr>
        <w:t>, jako elektronicznych modułów sterujących wspomagających i działających w ramach systemu optymalizującego zużycie ciepła</w:t>
      </w:r>
      <w:r w:rsidR="00495484">
        <w:rPr>
          <w:rFonts w:ascii="Arial" w:hAnsi="Arial" w:cs="Arial"/>
          <w:sz w:val="20"/>
          <w:szCs w:val="20"/>
        </w:rPr>
        <w:t xml:space="preserve">. </w:t>
      </w:r>
      <w:r w:rsidRPr="00ED2998">
        <w:rPr>
          <w:rFonts w:ascii="Arial" w:hAnsi="Arial" w:cs="Arial"/>
          <w:sz w:val="20"/>
          <w:szCs w:val="20"/>
        </w:rPr>
        <w:t>Usługa będzie rezultatem projektu planowanego do złożenia w ramach działania 2.3: Proinnowacyjne usługi dla przedsiębiorstw, poddziałania 2.3.1: Proinnowacyjne usługi IOB dla MŚP.</w:t>
      </w:r>
      <w:r w:rsidR="00FD242A" w:rsidRPr="00ED2998">
        <w:rPr>
          <w:rFonts w:ascii="Arial" w:hAnsi="Arial" w:cs="Arial"/>
          <w:sz w:val="20"/>
          <w:szCs w:val="20"/>
        </w:rPr>
        <w:t xml:space="preserve"> Usługa musi być świadczona przez akredytowane przez Ministerstwo Rozwoju instytucje otoczenia biznesu.</w:t>
      </w:r>
    </w:p>
    <w:p w:rsidR="007B0E40" w:rsidRPr="00ED2998" w:rsidRDefault="00F77F52" w:rsidP="00E7719A">
      <w:pPr>
        <w:spacing w:line="360" w:lineRule="auto"/>
        <w:jc w:val="both"/>
        <w:rPr>
          <w:rFonts w:ascii="Arial" w:hAnsi="Arial" w:cs="Arial"/>
          <w:sz w:val="20"/>
          <w:szCs w:val="20"/>
        </w:rPr>
      </w:pPr>
      <w:r w:rsidRPr="00ED2998">
        <w:rPr>
          <w:rFonts w:ascii="Arial" w:hAnsi="Arial" w:cs="Arial"/>
          <w:sz w:val="20"/>
          <w:szCs w:val="20"/>
        </w:rPr>
        <w:lastRenderedPageBreak/>
        <w:t>Nowy, innowacyjny produkt wiąże się z potrzebami przedsiębiorstwa Zamawiającego w obszarze przygotowania do wdrożenia innowacyjnego produktu do działalności Zamawiającego oraz do jego oferty handlowej.</w:t>
      </w:r>
      <w:r w:rsidR="00D04A65" w:rsidRPr="00ED2998">
        <w:rPr>
          <w:rFonts w:ascii="Arial" w:hAnsi="Arial" w:cs="Arial"/>
          <w:sz w:val="20"/>
          <w:szCs w:val="20"/>
        </w:rPr>
        <w:t xml:space="preserve">                                                          </w:t>
      </w:r>
    </w:p>
    <w:p w:rsidR="00F77F52" w:rsidRPr="00ED2998" w:rsidRDefault="00F77F52" w:rsidP="00E7719A">
      <w:pPr>
        <w:spacing w:line="360" w:lineRule="auto"/>
        <w:jc w:val="both"/>
        <w:rPr>
          <w:rFonts w:ascii="Arial" w:hAnsi="Arial" w:cs="Arial"/>
          <w:sz w:val="20"/>
          <w:szCs w:val="20"/>
        </w:rPr>
      </w:pPr>
      <w:r w:rsidRPr="00ED2998">
        <w:rPr>
          <w:rFonts w:ascii="Arial" w:hAnsi="Arial" w:cs="Arial"/>
          <w:sz w:val="20"/>
          <w:szCs w:val="20"/>
        </w:rPr>
        <w:t>Koniecznym jest, aby Wykonawca przedstawił szczegółową specyfikację kosztów usługi i uzasadnił wysokości wskazanych w ofercie kosztów, jak również niezbędność poniesienia danego kosztu, w kontekście realizacji projektu i osiągnięcia jego rezultatów. Uzasadniając dany koszt oraz jego związek z realizowanym przez Zamawiającego projektem należy pamiętać, iż będąca przedmiotem zapytania ofertowego usługa doradcza musi służyć wsparciu procesu wdrażania ww. innowacji.</w:t>
      </w:r>
    </w:p>
    <w:p w:rsidR="00494C64" w:rsidRPr="00ED2998" w:rsidRDefault="00494C64" w:rsidP="00E7719A">
      <w:pPr>
        <w:spacing w:line="360" w:lineRule="auto"/>
        <w:jc w:val="both"/>
        <w:rPr>
          <w:rFonts w:ascii="Arial" w:hAnsi="Arial" w:cs="Arial"/>
          <w:b/>
          <w:sz w:val="20"/>
          <w:szCs w:val="20"/>
        </w:rPr>
      </w:pPr>
      <w:r w:rsidRPr="00ED2998">
        <w:rPr>
          <w:rFonts w:ascii="Arial" w:hAnsi="Arial" w:cs="Arial"/>
          <w:b/>
          <w:sz w:val="20"/>
          <w:szCs w:val="20"/>
        </w:rPr>
        <w:t>Zakres zadań Wykonawcy w ramach zamówienia obejmuje:</w:t>
      </w:r>
      <w:r w:rsidR="007B0E40" w:rsidRPr="00ED2998">
        <w:rPr>
          <w:rFonts w:ascii="Arial" w:hAnsi="Arial" w:cs="Arial"/>
          <w:noProof/>
          <w:lang w:eastAsia="pl-PL"/>
        </w:rPr>
        <w:t xml:space="preserve"> </w:t>
      </w:r>
    </w:p>
    <w:tbl>
      <w:tblPr>
        <w:tblStyle w:val="Jasnecieniowanie"/>
        <w:tblW w:w="0" w:type="auto"/>
        <w:tblLook w:val="04A0" w:firstRow="1" w:lastRow="0" w:firstColumn="1" w:lastColumn="0" w:noHBand="0" w:noVBand="1"/>
      </w:tblPr>
      <w:tblGrid>
        <w:gridCol w:w="1030"/>
        <w:gridCol w:w="3240"/>
        <w:gridCol w:w="5018"/>
      </w:tblGrid>
      <w:tr w:rsidR="00282170" w:rsidRPr="00ED2998" w:rsidTr="00587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282170" w:rsidRPr="00ED2998" w:rsidRDefault="00282170" w:rsidP="00587A7F">
            <w:pPr>
              <w:rPr>
                <w:rFonts w:ascii="Arial" w:hAnsi="Arial" w:cs="Arial"/>
                <w:sz w:val="20"/>
                <w:szCs w:val="20"/>
              </w:rPr>
            </w:pPr>
            <w:r w:rsidRPr="00ED2998">
              <w:rPr>
                <w:rFonts w:ascii="Arial" w:hAnsi="Arial" w:cs="Arial"/>
                <w:sz w:val="20"/>
                <w:szCs w:val="20"/>
              </w:rPr>
              <w:t>Lp.</w:t>
            </w:r>
          </w:p>
        </w:tc>
        <w:tc>
          <w:tcPr>
            <w:tcW w:w="4615" w:type="dxa"/>
          </w:tcPr>
          <w:p w:rsidR="00282170" w:rsidRPr="00ED2998" w:rsidRDefault="00282170" w:rsidP="00587A7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2998">
              <w:rPr>
                <w:rFonts w:ascii="Arial" w:hAnsi="Arial" w:cs="Arial"/>
                <w:sz w:val="20"/>
                <w:szCs w:val="20"/>
              </w:rPr>
              <w:t xml:space="preserve">Nazwa zadania </w:t>
            </w:r>
          </w:p>
        </w:tc>
        <w:tc>
          <w:tcPr>
            <w:tcW w:w="7859" w:type="dxa"/>
          </w:tcPr>
          <w:p w:rsidR="00282170" w:rsidRPr="00ED2998" w:rsidRDefault="00282170" w:rsidP="00587A7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2998">
              <w:rPr>
                <w:rFonts w:ascii="Arial" w:hAnsi="Arial" w:cs="Arial"/>
                <w:sz w:val="20"/>
                <w:szCs w:val="20"/>
              </w:rPr>
              <w:t>Opis celu stawianego zadaniu</w:t>
            </w:r>
          </w:p>
        </w:tc>
      </w:tr>
      <w:tr w:rsidR="00282170" w:rsidRPr="00ED2998" w:rsidTr="00587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282170" w:rsidRPr="00ED2998" w:rsidRDefault="00282170" w:rsidP="00587A7F">
            <w:pPr>
              <w:rPr>
                <w:rFonts w:ascii="Arial" w:hAnsi="Arial" w:cs="Arial"/>
                <w:sz w:val="20"/>
                <w:szCs w:val="20"/>
              </w:rPr>
            </w:pPr>
            <w:r w:rsidRPr="00ED2998">
              <w:rPr>
                <w:rFonts w:ascii="Arial" w:hAnsi="Arial" w:cs="Arial"/>
                <w:sz w:val="20"/>
                <w:szCs w:val="20"/>
              </w:rPr>
              <w:t>1</w:t>
            </w:r>
          </w:p>
        </w:tc>
        <w:tc>
          <w:tcPr>
            <w:tcW w:w="4615" w:type="dxa"/>
          </w:tcPr>
          <w:p w:rsidR="00282170" w:rsidRPr="00ED2998"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2998">
              <w:rPr>
                <w:rFonts w:ascii="Arial" w:hAnsi="Arial" w:cs="Arial"/>
                <w:sz w:val="20"/>
                <w:szCs w:val="20"/>
              </w:rPr>
              <w:t>Analiza alternatywnych ścieżek rozwoju poprzez wdrażanie innowacji</w:t>
            </w:r>
            <w:r w:rsidR="00587A7F" w:rsidRPr="00ED2998">
              <w:rPr>
                <w:rFonts w:ascii="Arial" w:hAnsi="Arial" w:cs="Arial"/>
                <w:sz w:val="20"/>
                <w:szCs w:val="20"/>
              </w:rPr>
              <w:t>.</w:t>
            </w:r>
          </w:p>
        </w:tc>
        <w:tc>
          <w:tcPr>
            <w:tcW w:w="7859" w:type="dxa"/>
          </w:tcPr>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Celem zadania jest weryfikacja i analiza alternatywnych ścieżek rozwoju przedsiębiorstwa poprzez ich uszczegółowienie zgodnie z wyborem Klienta i opracowaniem ogólnego modelu finansowego. Zakładany zakres zadania:</w:t>
            </w:r>
            <w:r w:rsidRPr="005D126C">
              <w:rPr>
                <w:rFonts w:ascii="Arial" w:hAnsi="Arial" w:cs="Arial"/>
                <w:sz w:val="18"/>
                <w:szCs w:val="18"/>
              </w:rPr>
              <w:br/>
              <w:t>- opracowanie i uszczegółowienie kilku alternatywnych scenariuszy do głównej rekomendacji</w:t>
            </w:r>
          </w:p>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 xml:space="preserve">- analiza porównawcza ścieżek </w:t>
            </w:r>
          </w:p>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 prognoza wybranej ścieżki i jej wpływ na rozwój przedsiębiorstwa</w:t>
            </w:r>
          </w:p>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 zdefiniowanie modelu każdej ścieżki</w:t>
            </w:r>
          </w:p>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 opracowanie ogólnych modeli finansowych obrazujących potencjalne zyski/straty w ramach wyboru danej ścieżki rozwoju</w:t>
            </w:r>
          </w:p>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 prognoza wolumenu sprzedaży i grupy klientów docelowych</w:t>
            </w:r>
          </w:p>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 xml:space="preserve">- opracowanie modelu sprzedaży/kosztów wraz z prognozą odnoszącą się do wyboru danej ścieżki </w:t>
            </w:r>
          </w:p>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 xml:space="preserve">- opracowanie modelu obsługi kosztów wytworzenia produktu w ramach analizy ścieżek </w:t>
            </w:r>
          </w:p>
        </w:tc>
      </w:tr>
      <w:tr w:rsidR="00282170" w:rsidRPr="00ED2998" w:rsidTr="00587A7F">
        <w:tc>
          <w:tcPr>
            <w:cnfStyle w:val="001000000000" w:firstRow="0" w:lastRow="0" w:firstColumn="1" w:lastColumn="0" w:oddVBand="0" w:evenVBand="0" w:oddHBand="0" w:evenHBand="0" w:firstRowFirstColumn="0" w:firstRowLastColumn="0" w:lastRowFirstColumn="0" w:lastRowLastColumn="0"/>
            <w:tcW w:w="1526" w:type="dxa"/>
          </w:tcPr>
          <w:p w:rsidR="00282170" w:rsidRPr="00ED2998" w:rsidRDefault="00282170" w:rsidP="00587A7F">
            <w:pPr>
              <w:rPr>
                <w:rFonts w:ascii="Arial" w:hAnsi="Arial" w:cs="Arial"/>
                <w:sz w:val="20"/>
                <w:szCs w:val="20"/>
              </w:rPr>
            </w:pPr>
            <w:r w:rsidRPr="00ED2998">
              <w:rPr>
                <w:rFonts w:ascii="Arial" w:hAnsi="Arial" w:cs="Arial"/>
                <w:sz w:val="20"/>
                <w:szCs w:val="20"/>
              </w:rPr>
              <w:t>2</w:t>
            </w:r>
          </w:p>
        </w:tc>
        <w:tc>
          <w:tcPr>
            <w:tcW w:w="4615" w:type="dxa"/>
          </w:tcPr>
          <w:p w:rsidR="00282170" w:rsidRPr="00ED2998" w:rsidRDefault="00282170" w:rsidP="0082372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2998">
              <w:rPr>
                <w:rFonts w:ascii="Arial" w:hAnsi="Arial" w:cs="Arial"/>
                <w:sz w:val="20"/>
                <w:szCs w:val="20"/>
              </w:rPr>
              <w:t>Uszczegółowieni</w:t>
            </w:r>
            <w:r w:rsidR="00823722" w:rsidRPr="00ED2998">
              <w:rPr>
                <w:rFonts w:ascii="Arial" w:hAnsi="Arial" w:cs="Arial"/>
                <w:sz w:val="20"/>
                <w:szCs w:val="20"/>
              </w:rPr>
              <w:t>e</w:t>
            </w:r>
            <w:r w:rsidRPr="00ED2998">
              <w:rPr>
                <w:rFonts w:ascii="Arial" w:hAnsi="Arial" w:cs="Arial"/>
                <w:sz w:val="20"/>
                <w:szCs w:val="20"/>
              </w:rPr>
              <w:t xml:space="preserve"> i ocen</w:t>
            </w:r>
            <w:r w:rsidR="00823722" w:rsidRPr="00ED2998">
              <w:rPr>
                <w:rFonts w:ascii="Arial" w:hAnsi="Arial" w:cs="Arial"/>
                <w:sz w:val="20"/>
                <w:szCs w:val="20"/>
              </w:rPr>
              <w:t>a</w:t>
            </w:r>
            <w:r w:rsidRPr="00ED2998">
              <w:rPr>
                <w:rFonts w:ascii="Arial" w:hAnsi="Arial" w:cs="Arial"/>
                <w:sz w:val="20"/>
                <w:szCs w:val="20"/>
              </w:rPr>
              <w:t xml:space="preserve"> wybranej ścieżki rozwoju związanej z wdrażaniem innowacji</w:t>
            </w:r>
          </w:p>
        </w:tc>
        <w:tc>
          <w:tcPr>
            <w:tcW w:w="7859" w:type="dxa"/>
          </w:tcPr>
          <w:p w:rsidR="00282170" w:rsidRPr="005D126C" w:rsidRDefault="00282170" w:rsidP="00587A7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126C">
              <w:rPr>
                <w:rFonts w:ascii="Arial" w:hAnsi="Arial" w:cs="Arial"/>
                <w:sz w:val="18"/>
                <w:szCs w:val="18"/>
              </w:rPr>
              <w:t>Celem zadania jest opracowanie szczegółowej definicji ścieżki rozwoju przedsiębiorstwa w ramach wybranej ścieżki wraz z przygotowaniem ogólnego modelu finansowego. W ramach tego działania należy założyć pełny przekrój wdrażanej innowacji od momentu jej powstania po elementy wytwórcze i system dystrybucji.</w:t>
            </w:r>
          </w:p>
        </w:tc>
      </w:tr>
      <w:tr w:rsidR="00282170" w:rsidRPr="00ED2998" w:rsidTr="00587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282170" w:rsidRPr="00ED2998" w:rsidRDefault="00282170" w:rsidP="00587A7F">
            <w:pPr>
              <w:rPr>
                <w:rFonts w:ascii="Arial" w:hAnsi="Arial" w:cs="Arial"/>
                <w:sz w:val="20"/>
                <w:szCs w:val="20"/>
              </w:rPr>
            </w:pPr>
            <w:r w:rsidRPr="00ED2998">
              <w:rPr>
                <w:rFonts w:ascii="Arial" w:hAnsi="Arial" w:cs="Arial"/>
                <w:sz w:val="20"/>
                <w:szCs w:val="20"/>
              </w:rPr>
              <w:t>3</w:t>
            </w:r>
          </w:p>
        </w:tc>
        <w:tc>
          <w:tcPr>
            <w:tcW w:w="4615" w:type="dxa"/>
          </w:tcPr>
          <w:p w:rsidR="00282170" w:rsidRPr="00ED2998"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2998">
              <w:rPr>
                <w:rFonts w:ascii="Arial" w:hAnsi="Arial" w:cs="Arial"/>
                <w:sz w:val="20"/>
                <w:szCs w:val="20"/>
              </w:rPr>
              <w:t>Przygotowanie szczegółowego modelu finansowego dla opracowywanej lub wdrażanej innowacji</w:t>
            </w:r>
          </w:p>
        </w:tc>
        <w:tc>
          <w:tcPr>
            <w:tcW w:w="7859" w:type="dxa"/>
          </w:tcPr>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Celem zadania jest opracowanie szczegółowego modelu finansowego wraz z oszacowaniem kosztów/zysków inwestycji wraz z oszacowaniem wpływu na inwestycję czynników np. jakościowych w ramach wybranej ścieżki/opcji rozwoju, zakładany zakres:</w:t>
            </w:r>
          </w:p>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 przygotowanie prognoz wielkości sprzedaży i wielkości grupy docelowej Klientów</w:t>
            </w:r>
          </w:p>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 opracowanie modelu finansowego w tym przychodów i kosztów</w:t>
            </w:r>
          </w:p>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 analiza rentowności zakładanej ścieżki/opcji rozwoju poprzez szacowanie NPV</w:t>
            </w:r>
          </w:p>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 analiza wrażliwości ( wpływ czynników na rentowność projektu)</w:t>
            </w:r>
          </w:p>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 opracowanie modelu finansowego z uwzględnieniem niezbędnych środków trwałych wykorzystywanych w produkcji i implementacji technologii/innowacji</w:t>
            </w:r>
          </w:p>
        </w:tc>
      </w:tr>
      <w:tr w:rsidR="00282170" w:rsidRPr="00ED2998" w:rsidTr="00587A7F">
        <w:tc>
          <w:tcPr>
            <w:cnfStyle w:val="001000000000" w:firstRow="0" w:lastRow="0" w:firstColumn="1" w:lastColumn="0" w:oddVBand="0" w:evenVBand="0" w:oddHBand="0" w:evenHBand="0" w:firstRowFirstColumn="0" w:firstRowLastColumn="0" w:lastRowFirstColumn="0" w:lastRowLastColumn="0"/>
            <w:tcW w:w="1526" w:type="dxa"/>
          </w:tcPr>
          <w:p w:rsidR="00282170" w:rsidRPr="00ED2998" w:rsidRDefault="00282170" w:rsidP="00587A7F">
            <w:pPr>
              <w:rPr>
                <w:rFonts w:ascii="Arial" w:hAnsi="Arial" w:cs="Arial"/>
                <w:sz w:val="20"/>
                <w:szCs w:val="20"/>
              </w:rPr>
            </w:pPr>
            <w:r w:rsidRPr="00ED2998">
              <w:rPr>
                <w:rFonts w:ascii="Arial" w:hAnsi="Arial" w:cs="Arial"/>
                <w:sz w:val="20"/>
                <w:szCs w:val="20"/>
              </w:rPr>
              <w:t>4</w:t>
            </w:r>
          </w:p>
        </w:tc>
        <w:tc>
          <w:tcPr>
            <w:tcW w:w="4615" w:type="dxa"/>
          </w:tcPr>
          <w:p w:rsidR="00282170" w:rsidRPr="00ED2998" w:rsidRDefault="00282170" w:rsidP="0082372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2998">
              <w:rPr>
                <w:rFonts w:ascii="Arial" w:hAnsi="Arial" w:cs="Arial"/>
                <w:sz w:val="20"/>
                <w:szCs w:val="20"/>
              </w:rPr>
              <w:t>Identyfikacj</w:t>
            </w:r>
            <w:r w:rsidR="00823722" w:rsidRPr="00ED2998">
              <w:rPr>
                <w:rFonts w:ascii="Arial" w:hAnsi="Arial" w:cs="Arial"/>
                <w:sz w:val="20"/>
                <w:szCs w:val="20"/>
              </w:rPr>
              <w:t>a</w:t>
            </w:r>
            <w:r w:rsidRPr="00ED2998">
              <w:rPr>
                <w:rFonts w:ascii="Arial" w:hAnsi="Arial" w:cs="Arial"/>
                <w:sz w:val="20"/>
                <w:szCs w:val="20"/>
              </w:rPr>
              <w:t xml:space="preserve"> i mapowani</w:t>
            </w:r>
            <w:r w:rsidR="00823722" w:rsidRPr="00ED2998">
              <w:rPr>
                <w:rFonts w:ascii="Arial" w:hAnsi="Arial" w:cs="Arial"/>
                <w:sz w:val="20"/>
                <w:szCs w:val="20"/>
              </w:rPr>
              <w:t>e</w:t>
            </w:r>
            <w:r w:rsidRPr="00ED2998">
              <w:rPr>
                <w:rFonts w:ascii="Arial" w:hAnsi="Arial" w:cs="Arial"/>
                <w:sz w:val="20"/>
                <w:szCs w:val="20"/>
              </w:rPr>
              <w:t xml:space="preserve"> kluczowych procesów biznesowych związanych z wdrażaniem innowacji, ich modyfikacj</w:t>
            </w:r>
            <w:r w:rsidR="00823722" w:rsidRPr="00ED2998">
              <w:rPr>
                <w:rFonts w:ascii="Arial" w:hAnsi="Arial" w:cs="Arial"/>
                <w:sz w:val="20"/>
                <w:szCs w:val="20"/>
              </w:rPr>
              <w:t>a</w:t>
            </w:r>
            <w:r w:rsidRPr="00ED2998">
              <w:rPr>
                <w:rFonts w:ascii="Arial" w:hAnsi="Arial" w:cs="Arial"/>
                <w:sz w:val="20"/>
                <w:szCs w:val="20"/>
              </w:rPr>
              <w:t xml:space="preserve"> i optymalizacj</w:t>
            </w:r>
            <w:r w:rsidR="00823722" w:rsidRPr="00ED2998">
              <w:rPr>
                <w:rFonts w:ascii="Arial" w:hAnsi="Arial" w:cs="Arial"/>
                <w:sz w:val="20"/>
                <w:szCs w:val="20"/>
              </w:rPr>
              <w:t>a</w:t>
            </w:r>
            <w:r w:rsidRPr="00ED2998">
              <w:rPr>
                <w:rFonts w:ascii="Arial" w:hAnsi="Arial" w:cs="Arial"/>
                <w:sz w:val="20"/>
                <w:szCs w:val="20"/>
              </w:rPr>
              <w:br/>
            </w:r>
          </w:p>
        </w:tc>
        <w:tc>
          <w:tcPr>
            <w:tcW w:w="7859" w:type="dxa"/>
          </w:tcPr>
          <w:p w:rsidR="00282170" w:rsidRPr="005D126C" w:rsidRDefault="00282170" w:rsidP="00587A7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126C">
              <w:rPr>
                <w:rFonts w:ascii="Arial" w:hAnsi="Arial" w:cs="Arial"/>
                <w:sz w:val="18"/>
                <w:szCs w:val="18"/>
              </w:rPr>
              <w:lastRenderedPageBreak/>
              <w:t>Celem zadania jest szczegółowa analiza kluczowych procesów biznesowych bezpośrednio związanych z wdrożeniem proponowanego rozwiązania/ścieżki rozwoju, w tym:</w:t>
            </w:r>
          </w:p>
          <w:p w:rsidR="00282170" w:rsidRPr="005D126C" w:rsidRDefault="00282170" w:rsidP="00587A7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126C">
              <w:rPr>
                <w:rFonts w:ascii="Arial" w:hAnsi="Arial" w:cs="Arial"/>
                <w:sz w:val="18"/>
                <w:szCs w:val="18"/>
              </w:rPr>
              <w:t>- identyfikacja i definicja procesów</w:t>
            </w:r>
            <w:r w:rsidRPr="005D126C">
              <w:rPr>
                <w:rFonts w:ascii="Arial" w:hAnsi="Arial" w:cs="Arial"/>
                <w:sz w:val="18"/>
                <w:szCs w:val="18"/>
              </w:rPr>
              <w:br/>
            </w:r>
            <w:r w:rsidRPr="005D126C">
              <w:rPr>
                <w:rFonts w:ascii="Arial" w:hAnsi="Arial" w:cs="Arial"/>
                <w:sz w:val="18"/>
                <w:szCs w:val="18"/>
              </w:rPr>
              <w:lastRenderedPageBreak/>
              <w:t>- opracowanie mapy powiązań i modeli w stanie obecnym</w:t>
            </w:r>
          </w:p>
          <w:p w:rsidR="00282170" w:rsidRPr="005D126C" w:rsidRDefault="00282170" w:rsidP="00587A7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126C">
              <w:rPr>
                <w:rFonts w:ascii="Arial" w:hAnsi="Arial" w:cs="Arial"/>
                <w:sz w:val="18"/>
                <w:szCs w:val="18"/>
              </w:rPr>
              <w:t>- przeprojektowanie zachodzących procesów pod katem nowego rozwiązania/ścieżki rozwoju</w:t>
            </w:r>
          </w:p>
        </w:tc>
      </w:tr>
      <w:tr w:rsidR="00282170" w:rsidRPr="00ED2998" w:rsidTr="00587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282170" w:rsidRPr="00ED2998" w:rsidRDefault="00282170" w:rsidP="00587A7F">
            <w:pPr>
              <w:rPr>
                <w:rFonts w:ascii="Arial" w:hAnsi="Arial" w:cs="Arial"/>
                <w:sz w:val="20"/>
                <w:szCs w:val="20"/>
              </w:rPr>
            </w:pPr>
            <w:r w:rsidRPr="00ED2998">
              <w:rPr>
                <w:rFonts w:ascii="Arial" w:hAnsi="Arial" w:cs="Arial"/>
                <w:sz w:val="20"/>
                <w:szCs w:val="20"/>
              </w:rPr>
              <w:lastRenderedPageBreak/>
              <w:t>5</w:t>
            </w:r>
          </w:p>
        </w:tc>
        <w:tc>
          <w:tcPr>
            <w:tcW w:w="4615" w:type="dxa"/>
          </w:tcPr>
          <w:p w:rsidR="00282170" w:rsidRPr="00ED2998" w:rsidRDefault="00282170" w:rsidP="0082372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2998">
              <w:rPr>
                <w:rFonts w:ascii="Arial" w:hAnsi="Arial" w:cs="Arial"/>
                <w:sz w:val="20"/>
                <w:szCs w:val="20"/>
              </w:rPr>
              <w:t>Poszukiwani</w:t>
            </w:r>
            <w:r w:rsidR="00823722" w:rsidRPr="00ED2998">
              <w:rPr>
                <w:rFonts w:ascii="Arial" w:hAnsi="Arial" w:cs="Arial"/>
                <w:sz w:val="20"/>
                <w:szCs w:val="20"/>
              </w:rPr>
              <w:t>e</w:t>
            </w:r>
            <w:r w:rsidRPr="00ED2998">
              <w:rPr>
                <w:rFonts w:ascii="Arial" w:hAnsi="Arial" w:cs="Arial"/>
                <w:sz w:val="20"/>
                <w:szCs w:val="20"/>
              </w:rPr>
              <w:t xml:space="preserve"> i nawiązani</w:t>
            </w:r>
            <w:r w:rsidR="00823722" w:rsidRPr="00ED2998">
              <w:rPr>
                <w:rFonts w:ascii="Arial" w:hAnsi="Arial" w:cs="Arial"/>
                <w:sz w:val="20"/>
                <w:szCs w:val="20"/>
              </w:rPr>
              <w:t>e</w:t>
            </w:r>
            <w:r w:rsidRPr="00ED2998">
              <w:rPr>
                <w:rFonts w:ascii="Arial" w:hAnsi="Arial" w:cs="Arial"/>
                <w:sz w:val="20"/>
                <w:szCs w:val="20"/>
              </w:rPr>
              <w:t xml:space="preserve"> kontaktu z dostawcą technologii</w:t>
            </w:r>
          </w:p>
        </w:tc>
        <w:tc>
          <w:tcPr>
            <w:tcW w:w="7859" w:type="dxa"/>
          </w:tcPr>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Celem zadania jest wsparcie w procesie poszukiwania optymalnych kanałów kontaktów z potencjalnymi dostawcami technologii, maszyn, wybór optymalnego rozwiązania łańcucha dostaw.</w:t>
            </w:r>
          </w:p>
        </w:tc>
      </w:tr>
      <w:tr w:rsidR="00282170" w:rsidRPr="00ED2998" w:rsidTr="00587A7F">
        <w:tc>
          <w:tcPr>
            <w:cnfStyle w:val="001000000000" w:firstRow="0" w:lastRow="0" w:firstColumn="1" w:lastColumn="0" w:oddVBand="0" w:evenVBand="0" w:oddHBand="0" w:evenHBand="0" w:firstRowFirstColumn="0" w:firstRowLastColumn="0" w:lastRowFirstColumn="0" w:lastRowLastColumn="0"/>
            <w:tcW w:w="1526" w:type="dxa"/>
          </w:tcPr>
          <w:p w:rsidR="00282170" w:rsidRPr="00ED2998" w:rsidRDefault="00282170" w:rsidP="00587A7F">
            <w:pPr>
              <w:rPr>
                <w:rFonts w:ascii="Arial" w:hAnsi="Arial" w:cs="Arial"/>
                <w:sz w:val="20"/>
                <w:szCs w:val="20"/>
              </w:rPr>
            </w:pPr>
            <w:r w:rsidRPr="00ED2998">
              <w:rPr>
                <w:rFonts w:ascii="Arial" w:hAnsi="Arial" w:cs="Arial"/>
                <w:sz w:val="20"/>
                <w:szCs w:val="20"/>
              </w:rPr>
              <w:t>6</w:t>
            </w:r>
          </w:p>
        </w:tc>
        <w:tc>
          <w:tcPr>
            <w:tcW w:w="4615" w:type="dxa"/>
          </w:tcPr>
          <w:p w:rsidR="00282170" w:rsidRPr="00ED2998" w:rsidRDefault="00282170" w:rsidP="0082372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2998">
              <w:rPr>
                <w:rFonts w:ascii="Arial" w:hAnsi="Arial" w:cs="Arial"/>
                <w:sz w:val="20"/>
                <w:szCs w:val="20"/>
              </w:rPr>
              <w:t>Pomoc w opracowaniu dokumentacji funkcjonalnej lub technicznej niezbędnej do wdrożenia innowacji</w:t>
            </w:r>
            <w:r w:rsidRPr="00ED2998">
              <w:rPr>
                <w:rFonts w:ascii="Arial" w:hAnsi="Arial" w:cs="Arial"/>
                <w:sz w:val="20"/>
                <w:szCs w:val="20"/>
              </w:rPr>
              <w:br/>
            </w:r>
          </w:p>
        </w:tc>
        <w:tc>
          <w:tcPr>
            <w:tcW w:w="7859" w:type="dxa"/>
          </w:tcPr>
          <w:p w:rsidR="00282170" w:rsidRPr="005D126C" w:rsidRDefault="00282170" w:rsidP="00587A7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126C">
              <w:rPr>
                <w:rFonts w:ascii="Arial" w:hAnsi="Arial" w:cs="Arial"/>
                <w:sz w:val="18"/>
                <w:szCs w:val="18"/>
              </w:rPr>
              <w:t>Celem zadania jest opracowanie dokumentacji technicznej w ramach wdrożenia nowoczesnej technologii produkcji w ramach innowacyjnego podejścia technicznego, zakres powinien zawierać:</w:t>
            </w:r>
          </w:p>
          <w:p w:rsidR="00282170" w:rsidRPr="005D126C" w:rsidRDefault="00282170" w:rsidP="00587A7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126C">
              <w:rPr>
                <w:rFonts w:ascii="Arial" w:hAnsi="Arial" w:cs="Arial"/>
                <w:sz w:val="18"/>
                <w:szCs w:val="18"/>
              </w:rPr>
              <w:t>- analiza wymagań</w:t>
            </w:r>
          </w:p>
          <w:p w:rsidR="00282170" w:rsidRPr="005D126C" w:rsidRDefault="00282170" w:rsidP="00587A7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126C">
              <w:rPr>
                <w:rFonts w:ascii="Arial" w:hAnsi="Arial" w:cs="Arial"/>
                <w:sz w:val="18"/>
                <w:szCs w:val="18"/>
              </w:rPr>
              <w:t>- opracowanie specyfikacji technicznej i technologicznej procesów</w:t>
            </w:r>
          </w:p>
          <w:p w:rsidR="00282170" w:rsidRPr="005D126C" w:rsidRDefault="00282170" w:rsidP="00587A7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126C">
              <w:rPr>
                <w:rFonts w:ascii="Arial" w:hAnsi="Arial" w:cs="Arial"/>
                <w:sz w:val="18"/>
                <w:szCs w:val="18"/>
              </w:rPr>
              <w:t>- analiza przedwdrożeniowa</w:t>
            </w:r>
          </w:p>
          <w:p w:rsidR="00282170" w:rsidRPr="005D126C" w:rsidRDefault="00282170" w:rsidP="00587A7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126C">
              <w:rPr>
                <w:rFonts w:ascii="Arial" w:hAnsi="Arial" w:cs="Arial"/>
                <w:sz w:val="18"/>
                <w:szCs w:val="18"/>
              </w:rPr>
              <w:t>- opracowanie dokumentacji technicznej i technologicznej wdrażanego rozwiązania</w:t>
            </w:r>
          </w:p>
        </w:tc>
      </w:tr>
      <w:tr w:rsidR="00282170" w:rsidRPr="00ED2998" w:rsidTr="00587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282170" w:rsidRPr="00ED2998" w:rsidRDefault="00282170" w:rsidP="00587A7F">
            <w:pPr>
              <w:rPr>
                <w:rFonts w:ascii="Arial" w:hAnsi="Arial" w:cs="Arial"/>
                <w:sz w:val="20"/>
                <w:szCs w:val="20"/>
              </w:rPr>
            </w:pPr>
            <w:r w:rsidRPr="00ED2998">
              <w:rPr>
                <w:rFonts w:ascii="Arial" w:hAnsi="Arial" w:cs="Arial"/>
                <w:sz w:val="20"/>
                <w:szCs w:val="20"/>
              </w:rPr>
              <w:t>7</w:t>
            </w:r>
          </w:p>
        </w:tc>
        <w:tc>
          <w:tcPr>
            <w:tcW w:w="4615" w:type="dxa"/>
          </w:tcPr>
          <w:p w:rsidR="00282170" w:rsidRPr="00ED2998" w:rsidRDefault="00282170" w:rsidP="0082372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2998">
              <w:rPr>
                <w:rFonts w:ascii="Arial" w:hAnsi="Arial" w:cs="Arial"/>
                <w:sz w:val="20"/>
                <w:szCs w:val="20"/>
              </w:rPr>
              <w:t>Analiz</w:t>
            </w:r>
            <w:r w:rsidR="00823722" w:rsidRPr="00ED2998">
              <w:rPr>
                <w:rFonts w:ascii="Arial" w:hAnsi="Arial" w:cs="Arial"/>
                <w:sz w:val="20"/>
                <w:szCs w:val="20"/>
              </w:rPr>
              <w:t>a</w:t>
            </w:r>
            <w:r w:rsidRPr="00ED2998">
              <w:rPr>
                <w:rFonts w:ascii="Arial" w:hAnsi="Arial" w:cs="Arial"/>
                <w:sz w:val="20"/>
                <w:szCs w:val="20"/>
              </w:rPr>
              <w:t xml:space="preserve"> ryzyka wdrożenia innowacji</w:t>
            </w:r>
          </w:p>
        </w:tc>
        <w:tc>
          <w:tcPr>
            <w:tcW w:w="7859" w:type="dxa"/>
          </w:tcPr>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Celem zadania jest zdefiniowanie i zidentyfikowanie potencjalnych zagrożeń mogących wystąpić w projekcie, wraz z przygotowaniem i opracowaniem planu niwelowania ryzyka czy też ich uniknięcia.</w:t>
            </w:r>
            <w:r w:rsidRPr="005D126C">
              <w:rPr>
                <w:rFonts w:ascii="Arial" w:hAnsi="Arial" w:cs="Arial"/>
                <w:sz w:val="18"/>
                <w:szCs w:val="18"/>
              </w:rPr>
              <w:br/>
              <w:t>- opracowanie ścieżek krytycznych projektu</w:t>
            </w:r>
          </w:p>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 analiza ryzyka</w:t>
            </w:r>
          </w:p>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 rekomendacje dotyczące wdrożenia</w:t>
            </w:r>
          </w:p>
        </w:tc>
      </w:tr>
      <w:tr w:rsidR="00282170" w:rsidRPr="00ED2998" w:rsidTr="00587A7F">
        <w:tc>
          <w:tcPr>
            <w:cnfStyle w:val="001000000000" w:firstRow="0" w:lastRow="0" w:firstColumn="1" w:lastColumn="0" w:oddVBand="0" w:evenVBand="0" w:oddHBand="0" w:evenHBand="0" w:firstRowFirstColumn="0" w:firstRowLastColumn="0" w:lastRowFirstColumn="0" w:lastRowLastColumn="0"/>
            <w:tcW w:w="1526" w:type="dxa"/>
          </w:tcPr>
          <w:p w:rsidR="00282170" w:rsidRPr="00ED2998" w:rsidRDefault="00282170" w:rsidP="00587A7F">
            <w:pPr>
              <w:rPr>
                <w:rFonts w:ascii="Arial" w:hAnsi="Arial" w:cs="Arial"/>
                <w:sz w:val="20"/>
                <w:szCs w:val="20"/>
              </w:rPr>
            </w:pPr>
            <w:r w:rsidRPr="00ED2998">
              <w:rPr>
                <w:rFonts w:ascii="Arial" w:hAnsi="Arial" w:cs="Arial"/>
                <w:sz w:val="20"/>
                <w:szCs w:val="20"/>
              </w:rPr>
              <w:t>8</w:t>
            </w:r>
          </w:p>
        </w:tc>
        <w:tc>
          <w:tcPr>
            <w:tcW w:w="4615" w:type="dxa"/>
          </w:tcPr>
          <w:p w:rsidR="00282170" w:rsidRPr="00ED2998" w:rsidRDefault="00282170" w:rsidP="0082372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2998">
              <w:rPr>
                <w:rFonts w:ascii="Arial" w:hAnsi="Arial" w:cs="Arial"/>
                <w:sz w:val="20"/>
                <w:szCs w:val="20"/>
              </w:rPr>
              <w:t>Doradztwo i pomoc w opracowaniu i przeprowadzeni</w:t>
            </w:r>
            <w:r w:rsidR="00823722" w:rsidRPr="00ED2998">
              <w:rPr>
                <w:rFonts w:ascii="Arial" w:hAnsi="Arial" w:cs="Arial"/>
                <w:sz w:val="20"/>
                <w:szCs w:val="20"/>
              </w:rPr>
              <w:t>a</w:t>
            </w:r>
            <w:r w:rsidRPr="00ED2998">
              <w:rPr>
                <w:rFonts w:ascii="Arial" w:hAnsi="Arial" w:cs="Arial"/>
                <w:sz w:val="20"/>
                <w:szCs w:val="20"/>
              </w:rPr>
              <w:t xml:space="preserve"> pilotażowego wdrożenia innowacji</w:t>
            </w:r>
          </w:p>
        </w:tc>
        <w:tc>
          <w:tcPr>
            <w:tcW w:w="7859" w:type="dxa"/>
          </w:tcPr>
          <w:p w:rsidR="00282170" w:rsidRPr="005D126C" w:rsidRDefault="00282170" w:rsidP="00587A7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126C">
              <w:rPr>
                <w:rFonts w:ascii="Arial" w:hAnsi="Arial" w:cs="Arial"/>
                <w:sz w:val="18"/>
                <w:szCs w:val="18"/>
              </w:rPr>
              <w:t>Celem jest doradztwo w zakresie wprowadzania i wdrożenia innowacyjnego pilotażowego rozwiązania, zakres prac:</w:t>
            </w:r>
          </w:p>
          <w:p w:rsidR="00282170" w:rsidRPr="005D126C" w:rsidRDefault="00282170" w:rsidP="00587A7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126C">
              <w:rPr>
                <w:rFonts w:ascii="Arial" w:hAnsi="Arial" w:cs="Arial"/>
                <w:sz w:val="18"/>
                <w:szCs w:val="18"/>
              </w:rPr>
              <w:t>- wsparcie w ramach konsultacji wdrożenia pilotażowego innowacji</w:t>
            </w:r>
          </w:p>
          <w:p w:rsidR="00282170" w:rsidRPr="005D126C" w:rsidRDefault="00282170" w:rsidP="00587A7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126C">
              <w:rPr>
                <w:rFonts w:ascii="Arial" w:hAnsi="Arial" w:cs="Arial"/>
                <w:sz w:val="18"/>
                <w:szCs w:val="18"/>
              </w:rPr>
              <w:t>- raportowanie i monitorowanie postępu prac</w:t>
            </w:r>
          </w:p>
          <w:p w:rsidR="00282170" w:rsidRPr="005D126C" w:rsidRDefault="00282170" w:rsidP="00587A7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126C">
              <w:rPr>
                <w:rFonts w:ascii="Arial" w:hAnsi="Arial" w:cs="Arial"/>
                <w:sz w:val="18"/>
                <w:szCs w:val="18"/>
              </w:rPr>
              <w:t xml:space="preserve">- wsparcie w usprawnianiu procesów wdrożeniowych </w:t>
            </w:r>
          </w:p>
          <w:p w:rsidR="00282170" w:rsidRPr="005D126C" w:rsidRDefault="00282170" w:rsidP="00587A7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126C">
              <w:rPr>
                <w:rFonts w:ascii="Arial" w:hAnsi="Arial" w:cs="Arial"/>
                <w:sz w:val="18"/>
                <w:szCs w:val="18"/>
              </w:rPr>
              <w:t xml:space="preserve">- wparcie w ramach uruchomienia pilotażowej linii produkcyjnej </w:t>
            </w:r>
          </w:p>
        </w:tc>
      </w:tr>
      <w:tr w:rsidR="00282170" w:rsidRPr="00ED2998" w:rsidTr="00587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282170" w:rsidRPr="00ED2998" w:rsidRDefault="00282170" w:rsidP="00587A7F">
            <w:pPr>
              <w:rPr>
                <w:rFonts w:ascii="Arial" w:hAnsi="Arial" w:cs="Arial"/>
                <w:sz w:val="20"/>
                <w:szCs w:val="20"/>
              </w:rPr>
            </w:pPr>
            <w:r w:rsidRPr="00ED2998">
              <w:rPr>
                <w:rFonts w:ascii="Arial" w:hAnsi="Arial" w:cs="Arial"/>
                <w:sz w:val="20"/>
                <w:szCs w:val="20"/>
              </w:rPr>
              <w:t>9</w:t>
            </w:r>
          </w:p>
        </w:tc>
        <w:tc>
          <w:tcPr>
            <w:tcW w:w="4615" w:type="dxa"/>
          </w:tcPr>
          <w:p w:rsidR="00282170" w:rsidRPr="00ED2998"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2998">
              <w:rPr>
                <w:rFonts w:ascii="Arial" w:hAnsi="Arial" w:cs="Arial"/>
                <w:sz w:val="20"/>
                <w:szCs w:val="20"/>
              </w:rPr>
              <w:t>Doradztwa, pomocy i szkolenia w pełnym wdrożeniu innowacji</w:t>
            </w:r>
          </w:p>
        </w:tc>
        <w:tc>
          <w:tcPr>
            <w:tcW w:w="7859" w:type="dxa"/>
          </w:tcPr>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Celem jest doradztwo i raportowanie wraz z monitorowaniem wdrożenia pełnego innowacyjnego rozwiązania/technologii</w:t>
            </w:r>
            <w:r w:rsidRPr="005D126C">
              <w:rPr>
                <w:rFonts w:ascii="Arial" w:hAnsi="Arial" w:cs="Arial"/>
                <w:sz w:val="18"/>
                <w:szCs w:val="18"/>
              </w:rPr>
              <w:br/>
              <w:t>- stała obserwacja prac projektowych</w:t>
            </w:r>
          </w:p>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 analizy i raportowanie statusów wdrożenia</w:t>
            </w:r>
          </w:p>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 wsparcie na etapie procesów testowych i wdrożeniowych</w:t>
            </w:r>
          </w:p>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 monitorowanie statusów prac wdrożeniowych</w:t>
            </w:r>
            <w:r w:rsidRPr="005D126C">
              <w:rPr>
                <w:rFonts w:ascii="Arial" w:hAnsi="Arial" w:cs="Arial"/>
                <w:sz w:val="18"/>
                <w:szCs w:val="18"/>
              </w:rPr>
              <w:br/>
              <w:t>- wsparcie na etapie wdrożenia innowacji w obszarze rzeczywistej produkcji</w:t>
            </w:r>
          </w:p>
        </w:tc>
      </w:tr>
      <w:tr w:rsidR="00282170" w:rsidRPr="00ED2998" w:rsidTr="00587A7F">
        <w:tc>
          <w:tcPr>
            <w:cnfStyle w:val="001000000000" w:firstRow="0" w:lastRow="0" w:firstColumn="1" w:lastColumn="0" w:oddVBand="0" w:evenVBand="0" w:oddHBand="0" w:evenHBand="0" w:firstRowFirstColumn="0" w:firstRowLastColumn="0" w:lastRowFirstColumn="0" w:lastRowLastColumn="0"/>
            <w:tcW w:w="1526" w:type="dxa"/>
          </w:tcPr>
          <w:p w:rsidR="00282170" w:rsidRPr="00ED2998" w:rsidRDefault="00282170" w:rsidP="00587A7F">
            <w:pPr>
              <w:rPr>
                <w:rFonts w:ascii="Arial" w:hAnsi="Arial" w:cs="Arial"/>
                <w:sz w:val="20"/>
                <w:szCs w:val="20"/>
              </w:rPr>
            </w:pPr>
            <w:r w:rsidRPr="00ED2998">
              <w:rPr>
                <w:rFonts w:ascii="Arial" w:hAnsi="Arial" w:cs="Arial"/>
                <w:sz w:val="20"/>
                <w:szCs w:val="20"/>
              </w:rPr>
              <w:t>10</w:t>
            </w:r>
          </w:p>
        </w:tc>
        <w:tc>
          <w:tcPr>
            <w:tcW w:w="4615" w:type="dxa"/>
          </w:tcPr>
          <w:p w:rsidR="00282170" w:rsidRPr="00ED2998" w:rsidRDefault="00282170" w:rsidP="0082372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2998">
              <w:rPr>
                <w:rFonts w:ascii="Arial" w:hAnsi="Arial" w:cs="Arial"/>
                <w:sz w:val="20"/>
                <w:szCs w:val="20"/>
              </w:rPr>
              <w:t>Monitorowani</w:t>
            </w:r>
            <w:r w:rsidR="00823722" w:rsidRPr="00ED2998">
              <w:rPr>
                <w:rFonts w:ascii="Arial" w:hAnsi="Arial" w:cs="Arial"/>
                <w:sz w:val="20"/>
                <w:szCs w:val="20"/>
              </w:rPr>
              <w:t>e</w:t>
            </w:r>
            <w:r w:rsidRPr="00ED2998">
              <w:rPr>
                <w:rFonts w:ascii="Arial" w:hAnsi="Arial" w:cs="Arial"/>
                <w:sz w:val="20"/>
                <w:szCs w:val="20"/>
              </w:rPr>
              <w:t xml:space="preserve"> i ocen</w:t>
            </w:r>
            <w:r w:rsidR="00823722" w:rsidRPr="00ED2998">
              <w:rPr>
                <w:rFonts w:ascii="Arial" w:hAnsi="Arial" w:cs="Arial"/>
                <w:sz w:val="20"/>
                <w:szCs w:val="20"/>
              </w:rPr>
              <w:t>a</w:t>
            </w:r>
            <w:r w:rsidRPr="00ED2998">
              <w:rPr>
                <w:rFonts w:ascii="Arial" w:hAnsi="Arial" w:cs="Arial"/>
                <w:sz w:val="20"/>
                <w:szCs w:val="20"/>
              </w:rPr>
              <w:t xml:space="preserve"> efektów wdrożenia innowacji</w:t>
            </w:r>
          </w:p>
        </w:tc>
        <w:tc>
          <w:tcPr>
            <w:tcW w:w="7859" w:type="dxa"/>
          </w:tcPr>
          <w:p w:rsidR="00282170" w:rsidRPr="005D126C" w:rsidRDefault="00282170" w:rsidP="00587A7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126C">
              <w:rPr>
                <w:rFonts w:ascii="Arial" w:hAnsi="Arial" w:cs="Arial"/>
                <w:sz w:val="18"/>
                <w:szCs w:val="18"/>
              </w:rPr>
              <w:t>Celem zadania jest ocena zgodności realizowanych działań z celami i strategią innowacji, analiza i ocena postępów realizacji poprzez obserwację działań prowadzonych w ramach poszczególnych etapów wdrożenia innowacji.</w:t>
            </w:r>
            <w:r w:rsidRPr="005D126C">
              <w:rPr>
                <w:rFonts w:ascii="Arial" w:hAnsi="Arial" w:cs="Arial"/>
                <w:sz w:val="18"/>
                <w:szCs w:val="18"/>
              </w:rPr>
              <w:br/>
              <w:t>Analiza zmian pod katem osiąganych celów i korzyści, analiz pod względem spójności z oczekiwaniami rynku i konsumentów, ewentualne rekomendacje w ramach przeprowadzonych analiz.</w:t>
            </w:r>
          </w:p>
        </w:tc>
      </w:tr>
      <w:tr w:rsidR="00282170" w:rsidRPr="00ED2998" w:rsidTr="00587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282170" w:rsidRPr="00ED2998" w:rsidRDefault="00282170" w:rsidP="00587A7F">
            <w:pPr>
              <w:rPr>
                <w:rFonts w:ascii="Arial" w:hAnsi="Arial" w:cs="Arial"/>
                <w:sz w:val="20"/>
                <w:szCs w:val="20"/>
              </w:rPr>
            </w:pPr>
            <w:r w:rsidRPr="00ED2998">
              <w:rPr>
                <w:rFonts w:ascii="Arial" w:hAnsi="Arial" w:cs="Arial"/>
                <w:sz w:val="20"/>
                <w:szCs w:val="20"/>
              </w:rPr>
              <w:t>11</w:t>
            </w:r>
          </w:p>
        </w:tc>
        <w:tc>
          <w:tcPr>
            <w:tcW w:w="4615" w:type="dxa"/>
          </w:tcPr>
          <w:p w:rsidR="00282170" w:rsidRPr="00ED2998" w:rsidRDefault="00282170" w:rsidP="0082372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2998">
              <w:rPr>
                <w:rFonts w:ascii="Arial" w:hAnsi="Arial" w:cs="Arial"/>
                <w:sz w:val="20"/>
                <w:szCs w:val="20"/>
              </w:rPr>
              <w:t>Doradztw</w:t>
            </w:r>
            <w:r w:rsidR="00823722" w:rsidRPr="00ED2998">
              <w:rPr>
                <w:rFonts w:ascii="Arial" w:hAnsi="Arial" w:cs="Arial"/>
                <w:sz w:val="20"/>
                <w:szCs w:val="20"/>
              </w:rPr>
              <w:t>o</w:t>
            </w:r>
            <w:r w:rsidRPr="00ED2998">
              <w:rPr>
                <w:rFonts w:ascii="Arial" w:hAnsi="Arial" w:cs="Arial"/>
                <w:sz w:val="20"/>
                <w:szCs w:val="20"/>
              </w:rPr>
              <w:t xml:space="preserve"> w zarządzaniu własnością intelektualną, w tym w zakresie ochrony praw własności intelektualnej, badani</w:t>
            </w:r>
            <w:r w:rsidR="00823722" w:rsidRPr="00ED2998">
              <w:rPr>
                <w:rFonts w:ascii="Arial" w:hAnsi="Arial" w:cs="Arial"/>
                <w:sz w:val="20"/>
                <w:szCs w:val="20"/>
              </w:rPr>
              <w:t>e</w:t>
            </w:r>
            <w:r w:rsidRPr="00ED2998">
              <w:rPr>
                <w:rFonts w:ascii="Arial" w:hAnsi="Arial" w:cs="Arial"/>
                <w:sz w:val="20"/>
                <w:szCs w:val="20"/>
              </w:rPr>
              <w:t xml:space="preserve"> stanu techniki i czystości patentowej</w:t>
            </w:r>
          </w:p>
        </w:tc>
        <w:tc>
          <w:tcPr>
            <w:tcW w:w="7859" w:type="dxa"/>
          </w:tcPr>
          <w:p w:rsidR="00282170" w:rsidRPr="005D126C" w:rsidRDefault="00282170" w:rsidP="00587A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26C">
              <w:rPr>
                <w:rFonts w:ascii="Arial" w:hAnsi="Arial" w:cs="Arial"/>
                <w:sz w:val="18"/>
                <w:szCs w:val="18"/>
              </w:rPr>
              <w:t>Celem zadania jest opracowanie zakresu wspomagającego ochronę własności intelektualnej wraz z opracowaniem rekomendacji i dokumentacji w zakresie ochrony praw własności i intelektualnej i działań związanych z dokumentacją patentową.</w:t>
            </w:r>
          </w:p>
        </w:tc>
      </w:tr>
      <w:tr w:rsidR="00282170" w:rsidRPr="00ED2998" w:rsidTr="00587A7F">
        <w:tc>
          <w:tcPr>
            <w:cnfStyle w:val="001000000000" w:firstRow="0" w:lastRow="0" w:firstColumn="1" w:lastColumn="0" w:oddVBand="0" w:evenVBand="0" w:oddHBand="0" w:evenHBand="0" w:firstRowFirstColumn="0" w:firstRowLastColumn="0" w:lastRowFirstColumn="0" w:lastRowLastColumn="0"/>
            <w:tcW w:w="1526" w:type="dxa"/>
          </w:tcPr>
          <w:p w:rsidR="00282170" w:rsidRPr="00ED2998" w:rsidRDefault="00282170" w:rsidP="00587A7F">
            <w:pPr>
              <w:rPr>
                <w:rFonts w:ascii="Arial" w:hAnsi="Arial" w:cs="Arial"/>
                <w:sz w:val="20"/>
                <w:szCs w:val="20"/>
              </w:rPr>
            </w:pPr>
            <w:r w:rsidRPr="00ED2998">
              <w:rPr>
                <w:rFonts w:ascii="Arial" w:hAnsi="Arial" w:cs="Arial"/>
                <w:sz w:val="20"/>
                <w:szCs w:val="20"/>
              </w:rPr>
              <w:t>12</w:t>
            </w:r>
          </w:p>
        </w:tc>
        <w:tc>
          <w:tcPr>
            <w:tcW w:w="4615" w:type="dxa"/>
          </w:tcPr>
          <w:p w:rsidR="00282170" w:rsidRPr="00ED2998" w:rsidRDefault="00282170" w:rsidP="0082372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2998">
              <w:rPr>
                <w:rFonts w:ascii="Arial" w:hAnsi="Arial" w:cs="Arial"/>
                <w:sz w:val="20"/>
                <w:szCs w:val="20"/>
              </w:rPr>
              <w:t>Opracowani</w:t>
            </w:r>
            <w:r w:rsidR="00823722" w:rsidRPr="00ED2998">
              <w:rPr>
                <w:rFonts w:ascii="Arial" w:hAnsi="Arial" w:cs="Arial"/>
                <w:sz w:val="20"/>
                <w:szCs w:val="20"/>
              </w:rPr>
              <w:t>e</w:t>
            </w:r>
            <w:r w:rsidRPr="00ED2998">
              <w:rPr>
                <w:rFonts w:ascii="Arial" w:hAnsi="Arial" w:cs="Arial"/>
                <w:sz w:val="20"/>
                <w:szCs w:val="20"/>
              </w:rPr>
              <w:t xml:space="preserve"> strategii marketingowej dla wyrobu lub usługi będącej przedmiotem wdrożenia innowacji</w:t>
            </w:r>
          </w:p>
        </w:tc>
        <w:tc>
          <w:tcPr>
            <w:tcW w:w="7859" w:type="dxa"/>
          </w:tcPr>
          <w:p w:rsidR="00282170" w:rsidRPr="005D126C" w:rsidRDefault="00282170" w:rsidP="00587A7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126C">
              <w:rPr>
                <w:rFonts w:ascii="Arial" w:hAnsi="Arial" w:cs="Arial"/>
                <w:sz w:val="18"/>
                <w:szCs w:val="18"/>
              </w:rPr>
              <w:t>Celem zadania jest opracowanie szczegółowej strategii marketingowej dla wyrobu wraz z przygotowaniem planu marketingowego, ścieżek i kroków jego wdrożenia jak i rekomendacji w zakresie postrzegania produktu, grupy docelowej, modelu i systemu dystrybucji.</w:t>
            </w:r>
          </w:p>
        </w:tc>
      </w:tr>
    </w:tbl>
    <w:p w:rsidR="00494C64" w:rsidRPr="00ED2998" w:rsidRDefault="00494C64" w:rsidP="00E7719A">
      <w:pPr>
        <w:spacing w:line="360" w:lineRule="auto"/>
        <w:jc w:val="both"/>
        <w:rPr>
          <w:rFonts w:ascii="Arial" w:hAnsi="Arial" w:cs="Arial"/>
          <w:sz w:val="20"/>
          <w:szCs w:val="20"/>
        </w:rPr>
      </w:pPr>
    </w:p>
    <w:p w:rsidR="00BC251B" w:rsidRDefault="00BC251B" w:rsidP="00282170">
      <w:pPr>
        <w:spacing w:line="360" w:lineRule="auto"/>
        <w:jc w:val="both"/>
        <w:rPr>
          <w:rFonts w:ascii="Arial" w:hAnsi="Arial" w:cs="Arial"/>
          <w:b/>
          <w:sz w:val="20"/>
          <w:szCs w:val="20"/>
        </w:rPr>
      </w:pPr>
    </w:p>
    <w:p w:rsidR="00BC251B" w:rsidRDefault="00BC251B" w:rsidP="00282170">
      <w:pPr>
        <w:spacing w:line="360" w:lineRule="auto"/>
        <w:jc w:val="both"/>
        <w:rPr>
          <w:rFonts w:ascii="Arial" w:hAnsi="Arial" w:cs="Arial"/>
          <w:b/>
          <w:sz w:val="20"/>
          <w:szCs w:val="20"/>
        </w:rPr>
      </w:pPr>
    </w:p>
    <w:p w:rsidR="00282170" w:rsidRPr="00ED2998" w:rsidRDefault="00282170" w:rsidP="00282170">
      <w:pPr>
        <w:spacing w:line="360" w:lineRule="auto"/>
        <w:jc w:val="both"/>
        <w:rPr>
          <w:rFonts w:ascii="Arial" w:hAnsi="Arial" w:cs="Arial"/>
          <w:b/>
          <w:sz w:val="20"/>
          <w:szCs w:val="20"/>
        </w:rPr>
      </w:pPr>
      <w:r w:rsidRPr="00ED2998">
        <w:rPr>
          <w:rFonts w:ascii="Arial" w:hAnsi="Arial" w:cs="Arial"/>
          <w:b/>
          <w:sz w:val="20"/>
          <w:szCs w:val="20"/>
        </w:rPr>
        <w:lastRenderedPageBreak/>
        <w:t>III. Kod CPV usługi:</w:t>
      </w:r>
    </w:p>
    <w:p w:rsidR="00282170" w:rsidRPr="00ED2998" w:rsidRDefault="00282170" w:rsidP="00E7719A">
      <w:pPr>
        <w:spacing w:line="360" w:lineRule="auto"/>
        <w:jc w:val="both"/>
        <w:rPr>
          <w:rFonts w:ascii="Arial" w:hAnsi="Arial" w:cs="Arial"/>
          <w:sz w:val="20"/>
          <w:szCs w:val="20"/>
        </w:rPr>
      </w:pPr>
      <w:r w:rsidRPr="00ED2998">
        <w:rPr>
          <w:rFonts w:ascii="Arial" w:hAnsi="Arial" w:cs="Arial"/>
          <w:b/>
          <w:sz w:val="20"/>
          <w:szCs w:val="20"/>
        </w:rPr>
        <w:t xml:space="preserve">85312320-8 </w:t>
      </w:r>
      <w:r w:rsidRPr="00ED2998">
        <w:rPr>
          <w:rFonts w:ascii="Arial" w:hAnsi="Arial" w:cs="Arial"/>
          <w:sz w:val="20"/>
          <w:szCs w:val="20"/>
        </w:rPr>
        <w:t>–</w:t>
      </w:r>
      <w:r w:rsidRPr="00ED2998">
        <w:rPr>
          <w:rFonts w:ascii="Arial" w:hAnsi="Arial" w:cs="Arial"/>
          <w:b/>
          <w:sz w:val="20"/>
          <w:szCs w:val="20"/>
        </w:rPr>
        <w:t xml:space="preserve"> </w:t>
      </w:r>
      <w:r w:rsidRPr="00ED2998">
        <w:rPr>
          <w:rFonts w:ascii="Arial" w:hAnsi="Arial" w:cs="Arial"/>
          <w:sz w:val="20"/>
          <w:szCs w:val="20"/>
        </w:rPr>
        <w:t>Usługi doradztwa,</w:t>
      </w:r>
      <w:r w:rsidRPr="00ED2998">
        <w:rPr>
          <w:rFonts w:ascii="Arial" w:hAnsi="Arial" w:cs="Arial"/>
          <w:b/>
          <w:sz w:val="20"/>
          <w:szCs w:val="20"/>
        </w:rPr>
        <w:t xml:space="preserve"> 72221000-0 - </w:t>
      </w:r>
      <w:r w:rsidRPr="00ED2998">
        <w:rPr>
          <w:rFonts w:ascii="Arial" w:hAnsi="Arial" w:cs="Arial"/>
          <w:sz w:val="20"/>
          <w:szCs w:val="20"/>
        </w:rPr>
        <w:t>Usługi doradcze w zakresie analizy biznesowej,</w:t>
      </w:r>
      <w:r w:rsidRPr="00ED2998">
        <w:rPr>
          <w:rFonts w:ascii="Arial" w:hAnsi="Arial" w:cs="Arial"/>
          <w:b/>
          <w:sz w:val="20"/>
          <w:szCs w:val="20"/>
        </w:rPr>
        <w:t xml:space="preserve"> 71241000-9 - </w:t>
      </w:r>
      <w:r w:rsidRPr="00ED2998">
        <w:rPr>
          <w:rFonts w:ascii="Arial" w:hAnsi="Arial" w:cs="Arial"/>
          <w:sz w:val="20"/>
          <w:szCs w:val="20"/>
        </w:rPr>
        <w:t>Studia wykonalności, usługi doradcze, analizy.</w:t>
      </w:r>
    </w:p>
    <w:p w:rsidR="008B0DCB" w:rsidRPr="00ED2998" w:rsidRDefault="008B0DCB" w:rsidP="008B0DCB">
      <w:pPr>
        <w:spacing w:line="360" w:lineRule="auto"/>
        <w:jc w:val="both"/>
        <w:rPr>
          <w:rFonts w:ascii="Arial" w:hAnsi="Arial" w:cs="Arial"/>
          <w:b/>
          <w:sz w:val="20"/>
          <w:szCs w:val="20"/>
        </w:rPr>
      </w:pPr>
      <w:r w:rsidRPr="00ED2998">
        <w:rPr>
          <w:rFonts w:ascii="Arial" w:hAnsi="Arial" w:cs="Arial"/>
          <w:b/>
          <w:sz w:val="20"/>
          <w:szCs w:val="20"/>
        </w:rPr>
        <w:t>IV. Termin wykonania zamówienia i zakres:</w:t>
      </w:r>
    </w:p>
    <w:p w:rsidR="008B0DCB" w:rsidRPr="00ED2998" w:rsidRDefault="008B0DCB" w:rsidP="008B0DCB">
      <w:pPr>
        <w:spacing w:line="360" w:lineRule="auto"/>
        <w:jc w:val="both"/>
        <w:rPr>
          <w:rFonts w:ascii="Arial" w:hAnsi="Arial" w:cs="Arial"/>
          <w:sz w:val="20"/>
          <w:szCs w:val="20"/>
          <w:highlight w:val="yellow"/>
        </w:rPr>
      </w:pPr>
      <w:r w:rsidRPr="00ED2998">
        <w:rPr>
          <w:rFonts w:ascii="Arial" w:hAnsi="Arial" w:cs="Arial"/>
          <w:sz w:val="20"/>
          <w:szCs w:val="20"/>
        </w:rPr>
        <w:t>Maks</w:t>
      </w:r>
      <w:r w:rsidR="007F72B7" w:rsidRPr="00ED2998">
        <w:rPr>
          <w:rFonts w:ascii="Arial" w:hAnsi="Arial" w:cs="Arial"/>
          <w:sz w:val="20"/>
          <w:szCs w:val="20"/>
        </w:rPr>
        <w:t xml:space="preserve">ymalny okres realizacji usługi: </w:t>
      </w:r>
      <w:r w:rsidRPr="00ED2998">
        <w:rPr>
          <w:rFonts w:ascii="Arial" w:hAnsi="Arial" w:cs="Arial"/>
          <w:sz w:val="20"/>
          <w:szCs w:val="20"/>
        </w:rPr>
        <w:t xml:space="preserve">(licząc od daty </w:t>
      </w:r>
      <w:r w:rsidR="00282170" w:rsidRPr="00ED2998">
        <w:rPr>
          <w:rFonts w:ascii="Arial" w:hAnsi="Arial" w:cs="Arial"/>
          <w:sz w:val="20"/>
          <w:szCs w:val="20"/>
        </w:rPr>
        <w:t xml:space="preserve">podpisania umowy o dofinansowanie) </w:t>
      </w:r>
      <w:r w:rsidRPr="00ED2998">
        <w:rPr>
          <w:rFonts w:ascii="Arial" w:hAnsi="Arial" w:cs="Arial"/>
          <w:sz w:val="20"/>
          <w:szCs w:val="20"/>
        </w:rPr>
        <w:t>to 18 miesięcy</w:t>
      </w:r>
    </w:p>
    <w:p w:rsidR="008B0DCB" w:rsidRPr="00ED2998" w:rsidRDefault="008B0DCB" w:rsidP="00412E34">
      <w:pPr>
        <w:spacing w:line="360" w:lineRule="auto"/>
        <w:jc w:val="both"/>
        <w:rPr>
          <w:rFonts w:ascii="Arial" w:hAnsi="Arial" w:cs="Arial"/>
          <w:sz w:val="20"/>
          <w:szCs w:val="20"/>
        </w:rPr>
      </w:pPr>
      <w:r w:rsidRPr="00ED2998">
        <w:rPr>
          <w:rFonts w:ascii="Arial" w:hAnsi="Arial" w:cs="Arial"/>
          <w:sz w:val="20"/>
          <w:szCs w:val="20"/>
        </w:rPr>
        <w:t>Zamawiający zastrzega sobie prawo do zmiany treści i warunków określonych w niniejszym zapytaniu przed upływem terminu składania ofert, jak również unieważnienia postępowania  bez podawania przyczyny, w szczególności w przypadku, gdy:</w:t>
      </w:r>
    </w:p>
    <w:p w:rsidR="008B0DCB" w:rsidRPr="00ED2998" w:rsidRDefault="008B0DCB" w:rsidP="00412E34">
      <w:pPr>
        <w:spacing w:line="360" w:lineRule="auto"/>
        <w:jc w:val="both"/>
        <w:rPr>
          <w:rFonts w:ascii="Arial" w:hAnsi="Arial" w:cs="Arial"/>
          <w:sz w:val="20"/>
          <w:szCs w:val="20"/>
        </w:rPr>
      </w:pPr>
      <w:r w:rsidRPr="00ED2998">
        <w:rPr>
          <w:rFonts w:ascii="Arial" w:hAnsi="Arial" w:cs="Arial"/>
          <w:sz w:val="20"/>
          <w:szCs w:val="20"/>
        </w:rPr>
        <w:t>a) postępowanie dotknięte będzie wadą uniemożliwiającą zawarcie ważnej umowy;</w:t>
      </w:r>
    </w:p>
    <w:p w:rsidR="008B0DCB" w:rsidRPr="00ED2998" w:rsidRDefault="008B0DCB" w:rsidP="00412E34">
      <w:pPr>
        <w:spacing w:line="360" w:lineRule="auto"/>
        <w:jc w:val="both"/>
        <w:rPr>
          <w:rFonts w:ascii="Arial" w:hAnsi="Arial" w:cs="Arial"/>
          <w:sz w:val="20"/>
          <w:szCs w:val="20"/>
        </w:rPr>
      </w:pPr>
      <w:r w:rsidRPr="00ED2998">
        <w:rPr>
          <w:rFonts w:ascii="Arial" w:hAnsi="Arial" w:cs="Arial"/>
          <w:sz w:val="20"/>
          <w:szCs w:val="20"/>
        </w:rPr>
        <w:t>b) wystąpią inne okoliczności, które według oceny Zamawiającego uczynią dalsze prowadzenie postępowania nieuzasadnionym.</w:t>
      </w:r>
    </w:p>
    <w:p w:rsidR="008B0DCB" w:rsidRPr="00ED2998" w:rsidRDefault="008B0DCB" w:rsidP="00412E34">
      <w:pPr>
        <w:spacing w:line="360" w:lineRule="auto"/>
        <w:jc w:val="both"/>
        <w:rPr>
          <w:rFonts w:ascii="Arial" w:hAnsi="Arial" w:cs="Arial"/>
          <w:sz w:val="20"/>
          <w:szCs w:val="20"/>
        </w:rPr>
      </w:pPr>
      <w:r w:rsidRPr="00ED2998">
        <w:rPr>
          <w:rFonts w:ascii="Arial" w:hAnsi="Arial" w:cs="Arial"/>
          <w:sz w:val="20"/>
          <w:szCs w:val="20"/>
        </w:rPr>
        <w:t>W razie unieważnienia postępowania, Zamawiający nie jest zobowiązany do zwrotu Wykonawcom kosztów związanych z udziałem w postępowaniu.</w:t>
      </w:r>
    </w:p>
    <w:p w:rsidR="008B0DCB" w:rsidRPr="00ED2998" w:rsidRDefault="008B0DCB" w:rsidP="008B0DCB">
      <w:pPr>
        <w:spacing w:line="240" w:lineRule="auto"/>
        <w:jc w:val="both"/>
        <w:rPr>
          <w:rFonts w:ascii="Arial" w:hAnsi="Arial" w:cs="Arial"/>
          <w:b/>
          <w:sz w:val="20"/>
          <w:szCs w:val="20"/>
        </w:rPr>
      </w:pPr>
      <w:r w:rsidRPr="00ED2998">
        <w:rPr>
          <w:rFonts w:ascii="Arial" w:hAnsi="Arial" w:cs="Arial"/>
          <w:b/>
          <w:sz w:val="20"/>
          <w:szCs w:val="20"/>
        </w:rPr>
        <w:t>V. Warunki udziału w postępowaniu oraz opis sposobu dokonania oceny ich spełnienia</w:t>
      </w:r>
    </w:p>
    <w:p w:rsidR="008B0DCB" w:rsidRPr="00ED2998" w:rsidRDefault="008B0DCB" w:rsidP="00412E34">
      <w:pPr>
        <w:spacing w:line="360" w:lineRule="auto"/>
        <w:jc w:val="both"/>
        <w:rPr>
          <w:rFonts w:ascii="Arial" w:hAnsi="Arial" w:cs="Arial"/>
          <w:sz w:val="20"/>
          <w:szCs w:val="20"/>
        </w:rPr>
      </w:pPr>
      <w:r w:rsidRPr="00ED2998">
        <w:rPr>
          <w:rFonts w:ascii="Arial" w:hAnsi="Arial" w:cs="Arial"/>
          <w:sz w:val="20"/>
          <w:szCs w:val="20"/>
        </w:rPr>
        <w:t>O udzielenie zamówienia mogą ubiegać się Wykonawcy, którzy spełniają następujące warunki:</w:t>
      </w:r>
    </w:p>
    <w:p w:rsidR="00412E34" w:rsidRPr="00ED2998" w:rsidRDefault="00412E34" w:rsidP="00412E34">
      <w:pPr>
        <w:pStyle w:val="Akapitzlist"/>
        <w:numPr>
          <w:ilvl w:val="0"/>
          <w:numId w:val="2"/>
        </w:numPr>
        <w:spacing w:line="360" w:lineRule="auto"/>
        <w:jc w:val="both"/>
        <w:rPr>
          <w:rFonts w:ascii="Arial" w:hAnsi="Arial" w:cs="Arial"/>
          <w:sz w:val="20"/>
          <w:szCs w:val="20"/>
        </w:rPr>
      </w:pPr>
      <w:r w:rsidRPr="00ED2998">
        <w:rPr>
          <w:rFonts w:ascii="Arial" w:hAnsi="Arial" w:cs="Arial"/>
          <w:sz w:val="20"/>
          <w:szCs w:val="20"/>
        </w:rPr>
        <w:t xml:space="preserve">Akredytacja Ministra Rozwoju ośrodków innowacji świadczących usługi proinnowacyjne: </w:t>
      </w:r>
    </w:p>
    <w:p w:rsidR="00412E34" w:rsidRPr="00ED2998" w:rsidRDefault="00412E34" w:rsidP="00412E34">
      <w:pPr>
        <w:spacing w:line="360" w:lineRule="auto"/>
        <w:jc w:val="both"/>
        <w:rPr>
          <w:rFonts w:ascii="Arial" w:hAnsi="Arial" w:cs="Arial"/>
          <w:sz w:val="20"/>
          <w:szCs w:val="20"/>
        </w:rPr>
      </w:pPr>
      <w:r w:rsidRPr="00ED2998">
        <w:rPr>
          <w:rFonts w:ascii="Arial" w:hAnsi="Arial" w:cs="Arial"/>
          <w:sz w:val="20"/>
          <w:szCs w:val="20"/>
        </w:rPr>
        <w:t xml:space="preserve">O udzielenie zamówienia mogą ubiegać się Wykonawcy będący akredytowanymi lub zgłoszonymi do akredytacji ośrodkami innowacji. Warunek ten zostanie spełniony, jeżeli Wykonawca przedstawi dokumenty potwierdzające akredytację IOB albo zgłoszenie do akredytacji IOB (potwierdzenie wpływu do Ministerstwa Rozwoju). Akredytacja IOB powinna dotyczyć zakresu usług wskazanych w pkt. </w:t>
      </w:r>
      <w:r w:rsidR="00282170" w:rsidRPr="00ED2998">
        <w:rPr>
          <w:rFonts w:ascii="Arial" w:hAnsi="Arial" w:cs="Arial"/>
          <w:sz w:val="20"/>
          <w:szCs w:val="20"/>
        </w:rPr>
        <w:t>II</w:t>
      </w:r>
      <w:r w:rsidRPr="00ED2998">
        <w:rPr>
          <w:rFonts w:ascii="Arial" w:hAnsi="Arial" w:cs="Arial"/>
          <w:sz w:val="20"/>
          <w:szCs w:val="20"/>
        </w:rPr>
        <w:t xml:space="preserve"> niniejszego zapytania </w:t>
      </w:r>
      <w:r w:rsidR="00282170" w:rsidRPr="00ED2998">
        <w:rPr>
          <w:rFonts w:ascii="Arial" w:hAnsi="Arial" w:cs="Arial"/>
          <w:sz w:val="20"/>
          <w:szCs w:val="20"/>
        </w:rPr>
        <w:t xml:space="preserve"> </w:t>
      </w:r>
      <w:r w:rsidRPr="00ED2998">
        <w:rPr>
          <w:rFonts w:ascii="Arial" w:hAnsi="Arial" w:cs="Arial"/>
          <w:sz w:val="20"/>
          <w:szCs w:val="20"/>
        </w:rPr>
        <w:t xml:space="preserve">ofertowego. Usługa może być świadczona przez IOB, które zostaną akredytowane przed podpisaniem umowy o dofinansowanie projektu. Zgłoszenie IOB do akredytacji musi nastąpić nie później niż </w:t>
      </w:r>
      <w:r w:rsidR="00655DFD" w:rsidRPr="00ED2998">
        <w:rPr>
          <w:rFonts w:ascii="Arial" w:hAnsi="Arial" w:cs="Arial"/>
          <w:sz w:val="20"/>
          <w:szCs w:val="20"/>
        </w:rPr>
        <w:t>w dniu potwierdzenia</w:t>
      </w:r>
      <w:r w:rsidR="00F3030F">
        <w:rPr>
          <w:rFonts w:ascii="Arial" w:hAnsi="Arial" w:cs="Arial"/>
          <w:sz w:val="20"/>
          <w:szCs w:val="20"/>
        </w:rPr>
        <w:t xml:space="preserve"> </w:t>
      </w:r>
      <w:r w:rsidRPr="00ED2998">
        <w:rPr>
          <w:rFonts w:ascii="Arial" w:hAnsi="Arial" w:cs="Arial"/>
          <w:sz w:val="20"/>
          <w:szCs w:val="20"/>
        </w:rPr>
        <w:t>złożenia Wniosku o dofinansowanie, zgodnie z regulaminem konkursu Działanie 2.3.1 POIR dostępnym na stronie http://poir.parp.gov.pl/.</w:t>
      </w:r>
    </w:p>
    <w:p w:rsidR="00412E34" w:rsidRPr="00ED2998" w:rsidRDefault="00412E34" w:rsidP="00412E34">
      <w:pPr>
        <w:pStyle w:val="Akapitzlist"/>
        <w:numPr>
          <w:ilvl w:val="0"/>
          <w:numId w:val="2"/>
        </w:numPr>
        <w:spacing w:line="360" w:lineRule="auto"/>
        <w:jc w:val="both"/>
        <w:rPr>
          <w:rFonts w:ascii="Arial" w:hAnsi="Arial" w:cs="Arial"/>
          <w:sz w:val="20"/>
          <w:szCs w:val="20"/>
        </w:rPr>
      </w:pPr>
      <w:r w:rsidRPr="00ED2998">
        <w:rPr>
          <w:rFonts w:ascii="Arial" w:hAnsi="Arial" w:cs="Arial"/>
          <w:sz w:val="20"/>
          <w:szCs w:val="20"/>
        </w:rPr>
        <w:t>Wykonawca znajduje się w sytuacji ekonomicznej i finansowej umożliwiającej prawidłowe wykonanie zamówienia.</w:t>
      </w:r>
    </w:p>
    <w:p w:rsidR="00412E34" w:rsidRPr="00ED2998" w:rsidRDefault="00412E34" w:rsidP="00412E34">
      <w:pPr>
        <w:spacing w:line="360" w:lineRule="auto"/>
        <w:jc w:val="both"/>
        <w:rPr>
          <w:rFonts w:ascii="Arial" w:hAnsi="Arial" w:cs="Arial"/>
          <w:sz w:val="20"/>
          <w:szCs w:val="20"/>
        </w:rPr>
      </w:pPr>
      <w:r w:rsidRPr="00ED2998">
        <w:rPr>
          <w:rFonts w:ascii="Arial" w:hAnsi="Arial" w:cs="Arial"/>
          <w:sz w:val="20"/>
          <w:szCs w:val="20"/>
        </w:rPr>
        <w:t>Opis sposobu dokonywania oceny spełniania tego warunku:</w:t>
      </w:r>
    </w:p>
    <w:p w:rsidR="00412E34" w:rsidRPr="00ED2998" w:rsidRDefault="00412E34" w:rsidP="00412E34">
      <w:pPr>
        <w:spacing w:line="360" w:lineRule="auto"/>
        <w:jc w:val="both"/>
        <w:rPr>
          <w:rFonts w:ascii="Arial" w:hAnsi="Arial" w:cs="Arial"/>
          <w:sz w:val="20"/>
          <w:szCs w:val="20"/>
        </w:rPr>
      </w:pPr>
      <w:r w:rsidRPr="00ED2998">
        <w:rPr>
          <w:rFonts w:ascii="Arial" w:hAnsi="Arial" w:cs="Arial"/>
          <w:sz w:val="20"/>
          <w:szCs w:val="20"/>
        </w:rPr>
        <w:t>Zamawiający dokona oceny spełniania przez Wykonawcę wyżej wskazanego warunku udziału w postępowaniu według formuły „spełnia/nie spełnia”, na podstawie złożonego przez Wykonawcę oświadczenia, zgodnego z wzorem stanowiącym załącznik nr 2 do niniejszego zapytania ofertowego. .</w:t>
      </w:r>
    </w:p>
    <w:p w:rsidR="00412E34" w:rsidRPr="00ED2998" w:rsidRDefault="00412E34" w:rsidP="00412E34">
      <w:pPr>
        <w:pStyle w:val="Akapitzlist"/>
        <w:numPr>
          <w:ilvl w:val="0"/>
          <w:numId w:val="2"/>
        </w:numPr>
        <w:spacing w:line="360" w:lineRule="auto"/>
        <w:jc w:val="both"/>
        <w:rPr>
          <w:rFonts w:ascii="Arial" w:hAnsi="Arial" w:cs="Arial"/>
          <w:sz w:val="20"/>
          <w:szCs w:val="20"/>
        </w:rPr>
      </w:pPr>
      <w:r w:rsidRPr="00ED2998">
        <w:rPr>
          <w:rFonts w:ascii="Arial" w:hAnsi="Arial" w:cs="Arial"/>
          <w:sz w:val="20"/>
          <w:szCs w:val="20"/>
        </w:rPr>
        <w:lastRenderedPageBreak/>
        <w:t>Powiązania kapitałowe lub osobowe: Zamawiający wykluczy z postępowania  podmioty, o których mowa w art. 6c ust. 2 ustawy z dnia 9 listopada 2000 r. o utworzeniu Polskiej Agencji Rozwoju Przedsiębiorczości (</w:t>
      </w:r>
      <w:proofErr w:type="spellStart"/>
      <w:r w:rsidRPr="00ED2998">
        <w:rPr>
          <w:rFonts w:ascii="Arial" w:hAnsi="Arial" w:cs="Arial"/>
          <w:sz w:val="20"/>
          <w:szCs w:val="20"/>
        </w:rPr>
        <w:t>t.j</w:t>
      </w:r>
      <w:proofErr w:type="spellEnd"/>
      <w:r w:rsidRPr="00ED2998">
        <w:rPr>
          <w:rFonts w:ascii="Arial" w:hAnsi="Arial" w:cs="Arial"/>
          <w:sz w:val="20"/>
          <w:szCs w:val="20"/>
        </w:rPr>
        <w:t xml:space="preserve">. Dz.U. z 2016 r. poz. 359  z </w:t>
      </w:r>
      <w:proofErr w:type="spellStart"/>
      <w:r w:rsidRPr="00ED2998">
        <w:rPr>
          <w:rFonts w:ascii="Arial" w:hAnsi="Arial" w:cs="Arial"/>
          <w:sz w:val="20"/>
          <w:szCs w:val="20"/>
        </w:rPr>
        <w:t>późn</w:t>
      </w:r>
      <w:proofErr w:type="spellEnd"/>
      <w:r w:rsidRPr="00ED2998">
        <w:rPr>
          <w:rFonts w:ascii="Arial" w:hAnsi="Arial" w:cs="Arial"/>
          <w:sz w:val="20"/>
          <w:szCs w:val="20"/>
        </w:rPr>
        <w:t>. zm.) tj. powiązane z Zamawiającym osobowo lub kapitałowo.</w:t>
      </w:r>
    </w:p>
    <w:p w:rsidR="00412E34" w:rsidRPr="00ED2998" w:rsidRDefault="00412E34" w:rsidP="00412E34">
      <w:pPr>
        <w:spacing w:line="360" w:lineRule="auto"/>
        <w:jc w:val="both"/>
        <w:rPr>
          <w:rFonts w:ascii="Arial" w:hAnsi="Arial" w:cs="Arial"/>
          <w:sz w:val="20"/>
          <w:szCs w:val="20"/>
        </w:rPr>
      </w:pPr>
      <w:r w:rsidRPr="00ED2998">
        <w:rPr>
          <w:rFonts w:ascii="Arial" w:hAnsi="Arial" w:cs="Arial"/>
          <w:sz w:val="20"/>
          <w:szCs w:val="20"/>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412E34" w:rsidRPr="00ED2998" w:rsidRDefault="00412E34" w:rsidP="00412E34">
      <w:pPr>
        <w:spacing w:line="240" w:lineRule="auto"/>
        <w:jc w:val="both"/>
        <w:rPr>
          <w:rFonts w:ascii="Arial" w:hAnsi="Arial" w:cs="Arial"/>
          <w:sz w:val="20"/>
          <w:szCs w:val="20"/>
        </w:rPr>
      </w:pPr>
      <w:r w:rsidRPr="00ED2998">
        <w:rPr>
          <w:rFonts w:ascii="Arial" w:hAnsi="Arial" w:cs="Arial"/>
          <w:sz w:val="20"/>
          <w:szCs w:val="20"/>
        </w:rPr>
        <w:t>­</w:t>
      </w:r>
      <w:r w:rsidRPr="00ED2998">
        <w:rPr>
          <w:rFonts w:ascii="Arial" w:hAnsi="Arial" w:cs="Arial"/>
          <w:sz w:val="20"/>
          <w:szCs w:val="20"/>
        </w:rPr>
        <w:tab/>
        <w:t>uczestniczeniu w spółce jako wspólnik spółki cywilnej lub spółki osobowej;</w:t>
      </w:r>
    </w:p>
    <w:p w:rsidR="00412E34" w:rsidRPr="00ED2998" w:rsidRDefault="00412E34" w:rsidP="00412E34">
      <w:pPr>
        <w:spacing w:line="240" w:lineRule="auto"/>
        <w:jc w:val="both"/>
        <w:rPr>
          <w:rFonts w:ascii="Arial" w:hAnsi="Arial" w:cs="Arial"/>
          <w:sz w:val="20"/>
          <w:szCs w:val="20"/>
        </w:rPr>
      </w:pPr>
      <w:r w:rsidRPr="00ED2998">
        <w:rPr>
          <w:rFonts w:ascii="Arial" w:hAnsi="Arial" w:cs="Arial"/>
          <w:sz w:val="20"/>
          <w:szCs w:val="20"/>
        </w:rPr>
        <w:t>­</w:t>
      </w:r>
      <w:r w:rsidRPr="00ED2998">
        <w:rPr>
          <w:rFonts w:ascii="Arial" w:hAnsi="Arial" w:cs="Arial"/>
          <w:sz w:val="20"/>
          <w:szCs w:val="20"/>
        </w:rPr>
        <w:tab/>
        <w:t xml:space="preserve">posiadaniu udziałów lub co najmniej </w:t>
      </w:r>
      <w:r w:rsidR="00BA363E" w:rsidRPr="00ED2998">
        <w:rPr>
          <w:rFonts w:ascii="Arial" w:hAnsi="Arial" w:cs="Arial"/>
          <w:sz w:val="20"/>
          <w:szCs w:val="20"/>
        </w:rPr>
        <w:t xml:space="preserve">10 </w:t>
      </w:r>
      <w:r w:rsidRPr="00ED2998">
        <w:rPr>
          <w:rFonts w:ascii="Arial" w:hAnsi="Arial" w:cs="Arial"/>
          <w:sz w:val="20"/>
          <w:szCs w:val="20"/>
        </w:rPr>
        <w:t>% akcji;</w:t>
      </w:r>
    </w:p>
    <w:p w:rsidR="00412E34" w:rsidRPr="00ED2998" w:rsidRDefault="00412E34" w:rsidP="00412E34">
      <w:pPr>
        <w:spacing w:line="240" w:lineRule="auto"/>
        <w:jc w:val="both"/>
        <w:rPr>
          <w:rFonts w:ascii="Arial" w:hAnsi="Arial" w:cs="Arial"/>
          <w:sz w:val="20"/>
          <w:szCs w:val="20"/>
        </w:rPr>
      </w:pPr>
      <w:r w:rsidRPr="00ED2998">
        <w:rPr>
          <w:rFonts w:ascii="Arial" w:hAnsi="Arial" w:cs="Arial"/>
          <w:sz w:val="20"/>
          <w:szCs w:val="20"/>
        </w:rPr>
        <w:t>­</w:t>
      </w:r>
      <w:r w:rsidRPr="00ED2998">
        <w:rPr>
          <w:rFonts w:ascii="Arial" w:hAnsi="Arial" w:cs="Arial"/>
          <w:sz w:val="20"/>
          <w:szCs w:val="20"/>
        </w:rPr>
        <w:tab/>
        <w:t>pełnieniu funkcji członka organu nadzorczego lub zarządzającego, prokurenta, pełnomocnika;</w:t>
      </w:r>
    </w:p>
    <w:p w:rsidR="008B0DCB" w:rsidRPr="00ED2998" w:rsidRDefault="00412E34" w:rsidP="00412E34">
      <w:pPr>
        <w:spacing w:line="360" w:lineRule="auto"/>
        <w:jc w:val="both"/>
        <w:rPr>
          <w:rFonts w:ascii="Arial" w:hAnsi="Arial" w:cs="Arial"/>
          <w:sz w:val="20"/>
          <w:szCs w:val="20"/>
        </w:rPr>
      </w:pPr>
      <w:r w:rsidRPr="00ED2998">
        <w:rPr>
          <w:rFonts w:ascii="Arial" w:hAnsi="Arial" w:cs="Arial"/>
          <w:sz w:val="20"/>
          <w:szCs w:val="20"/>
        </w:rPr>
        <w:t>­</w:t>
      </w:r>
      <w:r w:rsidRPr="00ED2998">
        <w:rPr>
          <w:rFonts w:ascii="Arial" w:hAnsi="Arial" w:cs="Arial"/>
          <w:sz w:val="20"/>
          <w:szCs w:val="20"/>
        </w:rPr>
        <w:tab/>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rsidR="00412E34" w:rsidRPr="00ED2998" w:rsidRDefault="00412E34" w:rsidP="00412E34">
      <w:pPr>
        <w:spacing w:line="360" w:lineRule="auto"/>
        <w:jc w:val="both"/>
        <w:rPr>
          <w:rFonts w:ascii="Arial" w:hAnsi="Arial" w:cs="Arial"/>
          <w:sz w:val="20"/>
          <w:szCs w:val="20"/>
        </w:rPr>
      </w:pPr>
      <w:r w:rsidRPr="00ED2998">
        <w:rPr>
          <w:rFonts w:ascii="Arial" w:hAnsi="Arial" w:cs="Arial"/>
          <w:sz w:val="20"/>
          <w:szCs w:val="20"/>
        </w:rPr>
        <w:t xml:space="preserve">Opis sposobu dokonywania oceny spełniania tego warunku: </w:t>
      </w:r>
    </w:p>
    <w:p w:rsidR="00D04A65" w:rsidRPr="00ED2998" w:rsidRDefault="00412E34" w:rsidP="00412E34">
      <w:pPr>
        <w:spacing w:line="360" w:lineRule="auto"/>
        <w:jc w:val="both"/>
        <w:rPr>
          <w:rFonts w:ascii="Arial" w:hAnsi="Arial" w:cs="Arial"/>
          <w:sz w:val="20"/>
          <w:szCs w:val="20"/>
        </w:rPr>
      </w:pPr>
      <w:r w:rsidRPr="00ED2998">
        <w:rPr>
          <w:rFonts w:ascii="Arial" w:hAnsi="Arial" w:cs="Arial"/>
          <w:sz w:val="20"/>
          <w:szCs w:val="20"/>
        </w:rPr>
        <w:t>Zamawiający dokona oceny spełniania przez Wykonawcę wyżej wskazanego warunku udziału w postępowaniu według formuły „spełnia/nie spełnia” - na podstawie analizy złożonego przez Wykonawcę oświadczenia zgodnego z wzorem stanowiącym załącznik nr 2 do niniejszego zapytania ofertowego. W przypadku złożenia oferty przez Wykonawcę powiązanego kapitałowo lub osobowo z Zamawiającym, zostanie on wykluczony z udziału w postępowaniu.</w:t>
      </w:r>
      <w:r w:rsidR="00D04A65" w:rsidRPr="00ED2998">
        <w:rPr>
          <w:rFonts w:ascii="Arial" w:hAnsi="Arial" w:cs="Arial"/>
          <w:b/>
          <w:sz w:val="20"/>
          <w:szCs w:val="20"/>
        </w:rPr>
        <w:t xml:space="preserve">                                                                                                                                                   </w:t>
      </w:r>
    </w:p>
    <w:p w:rsidR="00412E34" w:rsidRPr="00ED2998" w:rsidRDefault="00412E34" w:rsidP="00412E34">
      <w:pPr>
        <w:spacing w:line="360" w:lineRule="auto"/>
        <w:jc w:val="both"/>
        <w:rPr>
          <w:rFonts w:ascii="Arial" w:hAnsi="Arial" w:cs="Arial"/>
          <w:b/>
          <w:sz w:val="20"/>
          <w:szCs w:val="20"/>
        </w:rPr>
      </w:pPr>
      <w:r w:rsidRPr="00ED2998">
        <w:rPr>
          <w:rFonts w:ascii="Arial" w:hAnsi="Arial" w:cs="Arial"/>
          <w:b/>
          <w:sz w:val="20"/>
          <w:szCs w:val="20"/>
        </w:rPr>
        <w:t>VI. Wykaz oświadczeń lub dokumentów, jakie mają dostarczyć wykonawcy w celu potwierdzenia spełniania warunków udziału w postępowaniu</w:t>
      </w:r>
    </w:p>
    <w:p w:rsidR="00412E34" w:rsidRPr="00ED2998" w:rsidRDefault="00412E34" w:rsidP="00412E34">
      <w:pPr>
        <w:spacing w:line="360" w:lineRule="auto"/>
        <w:jc w:val="both"/>
        <w:rPr>
          <w:rFonts w:ascii="Arial" w:hAnsi="Arial" w:cs="Arial"/>
          <w:sz w:val="20"/>
          <w:szCs w:val="20"/>
        </w:rPr>
      </w:pPr>
      <w:r w:rsidRPr="00ED2998">
        <w:rPr>
          <w:rFonts w:ascii="Arial" w:hAnsi="Arial" w:cs="Arial"/>
          <w:sz w:val="20"/>
          <w:szCs w:val="20"/>
        </w:rPr>
        <w:t>W celu potwierdzenia spełniania przez Wykonawcę warunku udziału w postępowaniu dotyczącego Akredytacji Ministra Rozwoju dla ośrodków innowacji świadczących usługi proinnowacyjne Wykonawca przystępujący do postępowania zobowiązany jest dołączyć do swojej oferty:</w:t>
      </w:r>
    </w:p>
    <w:p w:rsidR="00412E34" w:rsidRPr="00ED2998" w:rsidRDefault="00412E34" w:rsidP="00412E34">
      <w:pPr>
        <w:pStyle w:val="Akapitzlist"/>
        <w:numPr>
          <w:ilvl w:val="0"/>
          <w:numId w:val="3"/>
        </w:numPr>
        <w:spacing w:line="360" w:lineRule="auto"/>
        <w:jc w:val="both"/>
        <w:rPr>
          <w:rFonts w:ascii="Arial" w:hAnsi="Arial" w:cs="Arial"/>
          <w:sz w:val="20"/>
          <w:szCs w:val="20"/>
        </w:rPr>
      </w:pPr>
      <w:r w:rsidRPr="00ED2998">
        <w:rPr>
          <w:rFonts w:ascii="Arial" w:hAnsi="Arial" w:cs="Arial"/>
          <w:sz w:val="20"/>
          <w:szCs w:val="20"/>
        </w:rPr>
        <w:t xml:space="preserve">wydane przez Ministra Rozwoju potwierdzenie wpisu na listę Instytucji Otoczenia Biznesu akredytowanych przez Ministra Rozwoju w zakresie świadczenia usług proinnowacyjnych albo potwierdzenie zgłoszenia IOB do akredytacji przez Ministra Rozwoju w zakresie świadczenia usług proinnowacyjnych </w:t>
      </w:r>
    </w:p>
    <w:p w:rsidR="00412E34" w:rsidRPr="00ED2998" w:rsidRDefault="00412E34" w:rsidP="00412E34">
      <w:pPr>
        <w:pStyle w:val="Akapitzlist"/>
        <w:numPr>
          <w:ilvl w:val="0"/>
          <w:numId w:val="3"/>
        </w:numPr>
        <w:spacing w:line="360" w:lineRule="auto"/>
        <w:jc w:val="both"/>
        <w:rPr>
          <w:rFonts w:ascii="Arial" w:hAnsi="Arial" w:cs="Arial"/>
          <w:sz w:val="20"/>
          <w:szCs w:val="20"/>
        </w:rPr>
      </w:pPr>
      <w:r w:rsidRPr="00ED2998">
        <w:rPr>
          <w:rFonts w:ascii="Arial" w:hAnsi="Arial" w:cs="Arial"/>
          <w:sz w:val="20"/>
          <w:szCs w:val="20"/>
        </w:rPr>
        <w:t>w przypadku wykonawców posiadających akredytację: fiszkę oferty usług proinnowacyjnych świadczonych przez Wykonawcę, stanowiącą potwierdzenie, że akredytacja uzyskana przez IOB dotyczy zakresu usług wskazanych w pkt</w:t>
      </w:r>
      <w:r w:rsidR="002D5B21" w:rsidRPr="00ED2998">
        <w:rPr>
          <w:rFonts w:ascii="Arial" w:hAnsi="Arial" w:cs="Arial"/>
          <w:sz w:val="20"/>
          <w:szCs w:val="20"/>
        </w:rPr>
        <w:t>. II</w:t>
      </w:r>
      <w:r w:rsidRPr="00ED2998">
        <w:rPr>
          <w:rFonts w:ascii="Arial" w:hAnsi="Arial" w:cs="Arial"/>
          <w:sz w:val="20"/>
          <w:szCs w:val="20"/>
        </w:rPr>
        <w:t xml:space="preserve"> zapytania ofertowego.</w:t>
      </w:r>
    </w:p>
    <w:p w:rsidR="00412E34" w:rsidRPr="00ED2998" w:rsidRDefault="00412E34" w:rsidP="00412E34">
      <w:pPr>
        <w:pStyle w:val="Akapitzlist"/>
        <w:numPr>
          <w:ilvl w:val="0"/>
          <w:numId w:val="3"/>
        </w:numPr>
        <w:spacing w:line="360" w:lineRule="auto"/>
        <w:jc w:val="both"/>
        <w:rPr>
          <w:rFonts w:ascii="Arial" w:hAnsi="Arial" w:cs="Arial"/>
          <w:sz w:val="20"/>
          <w:szCs w:val="20"/>
        </w:rPr>
      </w:pPr>
      <w:r w:rsidRPr="00ED2998">
        <w:rPr>
          <w:rFonts w:ascii="Arial" w:hAnsi="Arial" w:cs="Arial"/>
          <w:sz w:val="20"/>
          <w:szCs w:val="20"/>
        </w:rPr>
        <w:t xml:space="preserve">w przypadku wykonawców zgłoszonych do akredytacji, których wniosek o akredytację nie został jeszcze rozpatrzony: wniosek  o akredytację, stanowiący potwierdzenie, że akredytacja, </w:t>
      </w:r>
      <w:r w:rsidRPr="00ED2998">
        <w:rPr>
          <w:rFonts w:ascii="Arial" w:hAnsi="Arial" w:cs="Arial"/>
          <w:sz w:val="20"/>
          <w:szCs w:val="20"/>
        </w:rPr>
        <w:lastRenderedPageBreak/>
        <w:t xml:space="preserve">będąca przedmiotem zgłoszenia IOB, dotyczy zakresu usług wskazanych w pkt. </w:t>
      </w:r>
      <w:r w:rsidR="002D5B21" w:rsidRPr="00ED2998">
        <w:rPr>
          <w:rFonts w:ascii="Arial" w:hAnsi="Arial" w:cs="Arial"/>
          <w:sz w:val="20"/>
          <w:szCs w:val="20"/>
        </w:rPr>
        <w:t>II</w:t>
      </w:r>
      <w:r w:rsidRPr="00ED2998">
        <w:rPr>
          <w:rFonts w:ascii="Arial" w:hAnsi="Arial" w:cs="Arial"/>
          <w:sz w:val="20"/>
          <w:szCs w:val="20"/>
        </w:rPr>
        <w:t xml:space="preserve"> zapytania ofertowego.</w:t>
      </w:r>
    </w:p>
    <w:p w:rsidR="00EF627E" w:rsidRPr="00ED2998" w:rsidRDefault="00EF627E" w:rsidP="00EF627E">
      <w:pPr>
        <w:pStyle w:val="Akapitzlist"/>
        <w:numPr>
          <w:ilvl w:val="0"/>
          <w:numId w:val="3"/>
        </w:numPr>
        <w:spacing w:line="360" w:lineRule="auto"/>
        <w:jc w:val="both"/>
        <w:rPr>
          <w:rFonts w:ascii="Arial" w:hAnsi="Arial" w:cs="Arial"/>
          <w:sz w:val="20"/>
          <w:szCs w:val="20"/>
        </w:rPr>
      </w:pPr>
      <w:r w:rsidRPr="00ED2998">
        <w:rPr>
          <w:rFonts w:ascii="Arial" w:hAnsi="Arial" w:cs="Arial"/>
          <w:sz w:val="20"/>
          <w:szCs w:val="20"/>
        </w:rPr>
        <w:t>W celu potwierdzenia spełniania przez Wykonawcę warunku udziału w postępowaniu dotyczącego sytuacji ekonomicznej i finansowej umożliwiającej prawidłowe wykonanie zamówienia oraz dotyczącego braku powiązań kapitałowych lub osobowych Wykonawca przystępujący do postępowania zobowiązany jest złożyć oświadczenie (zgodnie z wzorem stanowiącym Załącznik nr 2  do zapytania ofertowego).</w:t>
      </w:r>
    </w:p>
    <w:p w:rsidR="00EF627E" w:rsidRPr="00ED2998" w:rsidRDefault="00EF627E" w:rsidP="00412E34">
      <w:pPr>
        <w:spacing w:line="360" w:lineRule="auto"/>
        <w:jc w:val="both"/>
        <w:rPr>
          <w:rFonts w:ascii="Arial" w:hAnsi="Arial" w:cs="Arial"/>
          <w:sz w:val="20"/>
          <w:szCs w:val="20"/>
        </w:rPr>
      </w:pPr>
    </w:p>
    <w:p w:rsidR="00EF627E" w:rsidRPr="00ED2998" w:rsidRDefault="00EF627E" w:rsidP="00412E34">
      <w:pPr>
        <w:spacing w:line="360" w:lineRule="auto"/>
        <w:jc w:val="both"/>
        <w:rPr>
          <w:rFonts w:ascii="Arial" w:hAnsi="Arial" w:cs="Arial"/>
          <w:b/>
          <w:sz w:val="20"/>
          <w:szCs w:val="20"/>
        </w:rPr>
      </w:pPr>
      <w:r w:rsidRPr="00ED2998">
        <w:rPr>
          <w:rFonts w:ascii="Arial" w:hAnsi="Arial" w:cs="Arial"/>
          <w:b/>
          <w:sz w:val="20"/>
          <w:szCs w:val="20"/>
        </w:rPr>
        <w:t>VII. Warunki realizacji zamówienia</w:t>
      </w:r>
    </w:p>
    <w:p w:rsidR="00EF627E" w:rsidRPr="00ED2998" w:rsidRDefault="00EF627E" w:rsidP="00EF627E">
      <w:pPr>
        <w:pStyle w:val="Akapitzlist"/>
        <w:numPr>
          <w:ilvl w:val="0"/>
          <w:numId w:val="4"/>
        </w:numPr>
        <w:spacing w:line="360" w:lineRule="auto"/>
        <w:jc w:val="both"/>
        <w:rPr>
          <w:rFonts w:ascii="Arial" w:hAnsi="Arial" w:cs="Arial"/>
          <w:sz w:val="20"/>
          <w:szCs w:val="20"/>
        </w:rPr>
      </w:pPr>
      <w:r w:rsidRPr="00ED2998">
        <w:rPr>
          <w:rFonts w:ascii="Arial" w:hAnsi="Arial" w:cs="Arial"/>
          <w:sz w:val="20"/>
          <w:szCs w:val="20"/>
        </w:rPr>
        <w:t xml:space="preserve">Miejsce realizacji zamówienia: siedziba Zamawiającego lub inne miejsce wskazane przez </w:t>
      </w:r>
      <w:r w:rsidR="00282170" w:rsidRPr="00ED2998">
        <w:rPr>
          <w:rFonts w:ascii="Arial" w:hAnsi="Arial" w:cs="Arial"/>
          <w:sz w:val="20"/>
          <w:szCs w:val="20"/>
        </w:rPr>
        <w:t>Zamawiającego</w:t>
      </w:r>
      <w:r w:rsidRPr="00ED2998">
        <w:rPr>
          <w:rFonts w:ascii="Arial" w:hAnsi="Arial" w:cs="Arial"/>
          <w:sz w:val="20"/>
          <w:szCs w:val="20"/>
        </w:rPr>
        <w:t>.</w:t>
      </w:r>
    </w:p>
    <w:p w:rsidR="00EF627E" w:rsidRPr="00ED2998" w:rsidRDefault="00EF627E" w:rsidP="00EF627E">
      <w:pPr>
        <w:pStyle w:val="Akapitzlist"/>
        <w:numPr>
          <w:ilvl w:val="0"/>
          <w:numId w:val="4"/>
        </w:numPr>
        <w:spacing w:line="360" w:lineRule="auto"/>
        <w:jc w:val="both"/>
        <w:rPr>
          <w:rFonts w:ascii="Arial" w:hAnsi="Arial" w:cs="Arial"/>
          <w:sz w:val="20"/>
          <w:szCs w:val="20"/>
        </w:rPr>
      </w:pPr>
      <w:r w:rsidRPr="00ED2998">
        <w:rPr>
          <w:rFonts w:ascii="Arial" w:hAnsi="Arial" w:cs="Arial"/>
          <w:sz w:val="20"/>
          <w:szCs w:val="20"/>
        </w:rPr>
        <w:t xml:space="preserve">Realizacja każdego z zakresów usług doradczych, wskazanych w pkt. II zapytania ofertowego, potwierdzona zostanie podpisanym przez Strony protokołem zdawczo – odbiorczym, potwierdzającym prawidłowe wykonanie usługi doradczej z danego zakresu oraz przekazanie Zamawiającemu dokumentu/dokumentów będących rezultatem danej usługi doradczej. </w:t>
      </w:r>
    </w:p>
    <w:p w:rsidR="007B0E40" w:rsidRPr="00ED2998" w:rsidRDefault="00EF627E" w:rsidP="00282170">
      <w:pPr>
        <w:pStyle w:val="Akapitzlist"/>
        <w:numPr>
          <w:ilvl w:val="0"/>
          <w:numId w:val="4"/>
        </w:numPr>
        <w:spacing w:line="360" w:lineRule="auto"/>
        <w:jc w:val="both"/>
        <w:rPr>
          <w:rFonts w:ascii="Arial" w:hAnsi="Arial" w:cs="Arial"/>
          <w:sz w:val="20"/>
          <w:szCs w:val="20"/>
        </w:rPr>
      </w:pPr>
      <w:r w:rsidRPr="00ED2998">
        <w:rPr>
          <w:rFonts w:ascii="Arial" w:hAnsi="Arial" w:cs="Arial"/>
          <w:sz w:val="20"/>
          <w:szCs w:val="20"/>
        </w:rPr>
        <w:t xml:space="preserve">Wynagrodzenie należne Wykonawcy z tytułu realizacji przedmiotu zamówienia płatne będzie w częściach, odpowiadających swoją wysokością wynagrodzeniu z tytułu realizacji poszczególnych zakresów usług doradczych, wskazanemu przez Wykonawcę w formularzu oferty. </w:t>
      </w:r>
      <w:r w:rsidR="00D04A65" w:rsidRPr="00ED2998">
        <w:rPr>
          <w:rFonts w:ascii="Arial" w:hAnsi="Arial" w:cs="Arial"/>
          <w:sz w:val="20"/>
          <w:szCs w:val="20"/>
        </w:rPr>
        <w:t xml:space="preserve">Wynagrodzenie </w:t>
      </w:r>
      <w:r w:rsidR="00282170" w:rsidRPr="00ED2998">
        <w:rPr>
          <w:rFonts w:ascii="Arial" w:hAnsi="Arial" w:cs="Arial"/>
          <w:sz w:val="20"/>
          <w:szCs w:val="20"/>
        </w:rPr>
        <w:t xml:space="preserve"> </w:t>
      </w:r>
      <w:r w:rsidR="00D04A65" w:rsidRPr="00ED2998">
        <w:rPr>
          <w:rFonts w:ascii="Arial" w:hAnsi="Arial" w:cs="Arial"/>
          <w:sz w:val="20"/>
          <w:szCs w:val="20"/>
        </w:rPr>
        <w:t>płatne będzie po zakończeniu realizacji każdego z zakresów usług doradczych, po wcześniejszym podpisaniu protokołu odbioru częściowego.</w:t>
      </w:r>
    </w:p>
    <w:p w:rsidR="00EF627E" w:rsidRPr="00ED2998" w:rsidRDefault="00EF627E" w:rsidP="00EF627E">
      <w:pPr>
        <w:pStyle w:val="Akapitzlist"/>
        <w:numPr>
          <w:ilvl w:val="0"/>
          <w:numId w:val="4"/>
        </w:numPr>
        <w:spacing w:line="360" w:lineRule="auto"/>
        <w:jc w:val="both"/>
        <w:rPr>
          <w:rFonts w:ascii="Arial" w:hAnsi="Arial" w:cs="Arial"/>
          <w:sz w:val="20"/>
          <w:szCs w:val="20"/>
        </w:rPr>
      </w:pPr>
      <w:r w:rsidRPr="00ED2998">
        <w:rPr>
          <w:rFonts w:ascii="Arial" w:hAnsi="Arial" w:cs="Arial"/>
          <w:sz w:val="20"/>
          <w:szCs w:val="20"/>
        </w:rPr>
        <w:t xml:space="preserve">Rozliczenie z Wykonawcą nastąpi na podstawie wystawianych przez Wykonawcę faktur/rachunków, w ciągu 7 dni od dnia wystawienia przez Wykonawcę faktury/rachunku. Podstawą do wystawienia przez Wykonawcę faktury/rachunku obejmującej wynagrodzenie z tytułu realizacji usługi doradczej z danego zakresu będzie podpisany przez Strony protokół zdawczo – odbiorczy, potwierdzający prawidłowe wykonanie usługi doradczej z danego zakresu oraz przekazanie Zamawiającemu dokumentu/dokumentów będących rezultatem danej usługi doradczej. </w:t>
      </w:r>
    </w:p>
    <w:p w:rsidR="00EF627E" w:rsidRPr="00ED2998" w:rsidRDefault="00EF627E" w:rsidP="00EF627E">
      <w:pPr>
        <w:spacing w:line="360" w:lineRule="auto"/>
        <w:jc w:val="both"/>
        <w:rPr>
          <w:rFonts w:ascii="Arial" w:hAnsi="Arial" w:cs="Arial"/>
          <w:b/>
          <w:sz w:val="20"/>
          <w:szCs w:val="20"/>
        </w:rPr>
      </w:pPr>
      <w:r w:rsidRPr="00ED2998">
        <w:rPr>
          <w:rFonts w:ascii="Arial" w:hAnsi="Arial" w:cs="Arial"/>
          <w:b/>
          <w:sz w:val="20"/>
          <w:szCs w:val="20"/>
        </w:rPr>
        <w:t>VIII.  W celu prawidłowego złożenia oferty Wykonawca zobowiązany jest do:</w:t>
      </w:r>
    </w:p>
    <w:p w:rsidR="00EF627E" w:rsidRPr="00ED2998" w:rsidRDefault="00707B8C" w:rsidP="00EF627E">
      <w:pPr>
        <w:spacing w:line="360" w:lineRule="auto"/>
        <w:jc w:val="both"/>
        <w:rPr>
          <w:rFonts w:ascii="Arial" w:hAnsi="Arial" w:cs="Arial"/>
          <w:sz w:val="20"/>
          <w:szCs w:val="20"/>
        </w:rPr>
      </w:pPr>
      <w:r w:rsidRPr="00ED2998">
        <w:rPr>
          <w:rFonts w:ascii="Arial" w:hAnsi="Arial" w:cs="Arial"/>
          <w:sz w:val="20"/>
          <w:szCs w:val="20"/>
        </w:rPr>
        <w:t>A)</w:t>
      </w:r>
      <w:r w:rsidR="00EF627E" w:rsidRPr="00ED2998">
        <w:rPr>
          <w:rFonts w:ascii="Arial" w:hAnsi="Arial" w:cs="Arial"/>
          <w:sz w:val="20"/>
          <w:szCs w:val="20"/>
        </w:rPr>
        <w:t xml:space="preserve"> Złożenia prawidłowo wypełnionego formularza ofertowego zgodnego z wzorem stanowiącym załącznik nr 1 do zapytania ofertowego. Cenę ofertową należy podać w walucie polskiej PLN (złoty polski).</w:t>
      </w:r>
    </w:p>
    <w:p w:rsidR="00EF627E" w:rsidRPr="00ED2998" w:rsidRDefault="00707B8C" w:rsidP="00EF627E">
      <w:pPr>
        <w:spacing w:line="360" w:lineRule="auto"/>
        <w:jc w:val="both"/>
        <w:rPr>
          <w:rFonts w:ascii="Arial" w:hAnsi="Arial" w:cs="Arial"/>
          <w:sz w:val="20"/>
          <w:szCs w:val="20"/>
        </w:rPr>
      </w:pPr>
      <w:r w:rsidRPr="00ED2998">
        <w:rPr>
          <w:rFonts w:ascii="Arial" w:hAnsi="Arial" w:cs="Arial"/>
          <w:sz w:val="20"/>
          <w:szCs w:val="20"/>
        </w:rPr>
        <w:t xml:space="preserve">B) </w:t>
      </w:r>
      <w:r w:rsidR="00EF627E" w:rsidRPr="00ED2998">
        <w:rPr>
          <w:rFonts w:ascii="Arial" w:hAnsi="Arial" w:cs="Arial"/>
          <w:sz w:val="20"/>
          <w:szCs w:val="20"/>
        </w:rPr>
        <w:t xml:space="preserve"> Złożenia oświadczenia stanowiącego załącznik nr 2 do niniejszego zapytania.</w:t>
      </w:r>
    </w:p>
    <w:p w:rsidR="00EF627E" w:rsidRPr="00ED2998" w:rsidRDefault="00707B8C" w:rsidP="00EF627E">
      <w:pPr>
        <w:spacing w:line="360" w:lineRule="auto"/>
        <w:jc w:val="both"/>
        <w:rPr>
          <w:rFonts w:ascii="Arial" w:hAnsi="Arial" w:cs="Arial"/>
          <w:sz w:val="20"/>
          <w:szCs w:val="20"/>
        </w:rPr>
      </w:pPr>
      <w:r w:rsidRPr="00ED2998">
        <w:rPr>
          <w:rFonts w:ascii="Arial" w:hAnsi="Arial" w:cs="Arial"/>
          <w:sz w:val="20"/>
          <w:szCs w:val="20"/>
        </w:rPr>
        <w:t xml:space="preserve">C) </w:t>
      </w:r>
      <w:r w:rsidR="00EF627E" w:rsidRPr="00ED2998">
        <w:rPr>
          <w:rFonts w:ascii="Arial" w:hAnsi="Arial" w:cs="Arial"/>
          <w:sz w:val="20"/>
          <w:szCs w:val="20"/>
        </w:rPr>
        <w:t xml:space="preserve"> Załączenia do oferty innych dokumentów wymaganych zgodnie z postanowieniami zapytania ofertowego</w:t>
      </w:r>
      <w:r w:rsidRPr="00ED2998">
        <w:rPr>
          <w:rFonts w:ascii="Arial" w:hAnsi="Arial" w:cs="Arial"/>
          <w:sz w:val="20"/>
          <w:szCs w:val="20"/>
        </w:rPr>
        <w:t>.</w:t>
      </w:r>
    </w:p>
    <w:p w:rsidR="00707B8C" w:rsidRPr="00ED2998" w:rsidRDefault="00707B8C" w:rsidP="00EF627E">
      <w:pPr>
        <w:spacing w:line="360" w:lineRule="auto"/>
        <w:jc w:val="both"/>
        <w:rPr>
          <w:rFonts w:ascii="Arial" w:hAnsi="Arial" w:cs="Arial"/>
          <w:b/>
          <w:sz w:val="20"/>
          <w:szCs w:val="20"/>
        </w:rPr>
      </w:pPr>
      <w:r w:rsidRPr="00ED2998">
        <w:rPr>
          <w:rFonts w:ascii="Arial" w:hAnsi="Arial" w:cs="Arial"/>
          <w:b/>
          <w:sz w:val="20"/>
          <w:szCs w:val="20"/>
        </w:rPr>
        <w:t>IX. Sposób przygotowania oferty</w:t>
      </w:r>
    </w:p>
    <w:p w:rsidR="00707B8C" w:rsidRPr="00ED2998" w:rsidRDefault="00707B8C" w:rsidP="00707B8C">
      <w:pPr>
        <w:spacing w:line="360" w:lineRule="auto"/>
        <w:jc w:val="both"/>
        <w:rPr>
          <w:rFonts w:ascii="Arial" w:hAnsi="Arial" w:cs="Arial"/>
          <w:sz w:val="20"/>
          <w:szCs w:val="20"/>
        </w:rPr>
      </w:pPr>
      <w:r w:rsidRPr="00ED2998">
        <w:rPr>
          <w:rFonts w:ascii="Arial" w:hAnsi="Arial" w:cs="Arial"/>
          <w:sz w:val="20"/>
          <w:szCs w:val="20"/>
        </w:rPr>
        <w:lastRenderedPageBreak/>
        <w:t>A) Ofertę sporządzić należy w języku polskim, w formie pisemnej, czytelnie, wypełniając nieścieralnym atramentem lub długopisem, maszynowo lub komputerowo.</w:t>
      </w:r>
    </w:p>
    <w:p w:rsidR="00707B8C" w:rsidRPr="00ED2998" w:rsidRDefault="00707B8C" w:rsidP="00707B8C">
      <w:pPr>
        <w:spacing w:line="360" w:lineRule="auto"/>
        <w:jc w:val="both"/>
        <w:rPr>
          <w:rFonts w:ascii="Arial" w:hAnsi="Arial" w:cs="Arial"/>
          <w:sz w:val="20"/>
          <w:szCs w:val="20"/>
        </w:rPr>
      </w:pPr>
      <w:r w:rsidRPr="00ED2998">
        <w:rPr>
          <w:rFonts w:ascii="Arial" w:hAnsi="Arial" w:cs="Arial"/>
          <w:sz w:val="20"/>
          <w:szCs w:val="20"/>
        </w:rPr>
        <w:t>B)  Wszystkie strony oferty wraz z załącznikami muszą być kolejno ponumerowane.</w:t>
      </w:r>
    </w:p>
    <w:p w:rsidR="00707B8C" w:rsidRPr="00ED2998" w:rsidRDefault="00707B8C" w:rsidP="00707B8C">
      <w:pPr>
        <w:spacing w:line="360" w:lineRule="auto"/>
        <w:jc w:val="both"/>
        <w:rPr>
          <w:rFonts w:ascii="Arial" w:hAnsi="Arial" w:cs="Arial"/>
          <w:sz w:val="20"/>
          <w:szCs w:val="20"/>
        </w:rPr>
      </w:pPr>
      <w:r w:rsidRPr="00ED2998">
        <w:rPr>
          <w:rFonts w:ascii="Arial" w:hAnsi="Arial" w:cs="Arial"/>
          <w:sz w:val="20"/>
          <w:szCs w:val="20"/>
        </w:rPr>
        <w:t xml:space="preserve">C)  Każda strona oferty i załączników zawierająca jakąkolwiek treść musi być parafowana. </w:t>
      </w:r>
    </w:p>
    <w:p w:rsidR="00707B8C" w:rsidRPr="00ED2998" w:rsidRDefault="00707B8C" w:rsidP="00707B8C">
      <w:pPr>
        <w:spacing w:line="360" w:lineRule="auto"/>
        <w:jc w:val="both"/>
        <w:rPr>
          <w:rFonts w:ascii="Arial" w:hAnsi="Arial" w:cs="Arial"/>
          <w:sz w:val="20"/>
          <w:szCs w:val="20"/>
        </w:rPr>
      </w:pPr>
      <w:r w:rsidRPr="00ED2998">
        <w:rPr>
          <w:rFonts w:ascii="Arial" w:hAnsi="Arial" w:cs="Arial"/>
          <w:sz w:val="20"/>
          <w:szCs w:val="20"/>
        </w:rPr>
        <w:t xml:space="preserve">D)  Oferta wraz z załącznikami musi zostać złożona w oryginale, być podpisana przez Wykonawcę lub osobę upoważnioną do reprezentowania Wykonawcy, która widnieje w Krajowym Rejestrze Sądowym, Centralnej Ewidencji i Informacji o Działalności Gospodarczej (CEIDG) lub innym dokumencie zaświadczającym o jej umocowaniu do reprezentowania Wykonawcy. Jeżeli oferty nie podpisuje Wykonawca będący osobą fizyczną, a upoważnienie do reprezentowania Wykonawcy nie wynika z dokumentów rejestrowych (aktualnego odpisu z KRS lub wpisu w CEIDG), do oferty należy załączyć pełnomocnictwo, uprawniające daną osobę do podpisania oferty. W przypadku Wykonawców mających siedzibę lub miejsce zamieszkania poza terytorium Rzeczypospolitej Polskiej, oferta powinna zostać podpisana przez Wykonawcę lub osobę do tego upoważnioną, której upoważnienie do reprezentowania Wykonawcy wynika z właściwego dokumentu, np. odpisu z rejestru handlowego, pełnomocnictwa. W przypadku Wykonawców mających siedzibę lub miejsce zamieszkania poza terytorium Rzeczypospolitej Polskiej, do oferty należy załączyć dokument potwierdzający umocowanie osoby podpisującej ofertę do reprezentowania Wykonawcy. </w:t>
      </w:r>
    </w:p>
    <w:p w:rsidR="007B0E40" w:rsidRPr="00ED2998" w:rsidRDefault="00D04A65" w:rsidP="00707B8C">
      <w:pPr>
        <w:spacing w:line="360" w:lineRule="auto"/>
        <w:jc w:val="both"/>
        <w:rPr>
          <w:rFonts w:ascii="Arial" w:hAnsi="Arial" w:cs="Arial"/>
          <w:sz w:val="20"/>
          <w:szCs w:val="20"/>
        </w:rPr>
      </w:pPr>
      <w:r w:rsidRPr="00ED2998">
        <w:rPr>
          <w:rFonts w:ascii="Arial" w:hAnsi="Arial" w:cs="Arial"/>
          <w:sz w:val="20"/>
          <w:szCs w:val="20"/>
        </w:rPr>
        <w:t>E)  Wykonawca może przed upływem terminu składania ofert zmienić lub wycofać swoją ofertę.</w:t>
      </w:r>
    </w:p>
    <w:p w:rsidR="00707B8C" w:rsidRPr="00ED2998" w:rsidRDefault="00707B8C" w:rsidP="00707B8C">
      <w:pPr>
        <w:spacing w:line="360" w:lineRule="auto"/>
        <w:jc w:val="both"/>
        <w:rPr>
          <w:rFonts w:ascii="Arial" w:hAnsi="Arial" w:cs="Arial"/>
          <w:sz w:val="20"/>
          <w:szCs w:val="20"/>
        </w:rPr>
      </w:pPr>
      <w:r w:rsidRPr="00ED2998">
        <w:rPr>
          <w:rFonts w:ascii="Arial" w:hAnsi="Arial" w:cs="Arial"/>
          <w:sz w:val="20"/>
          <w:szCs w:val="20"/>
        </w:rPr>
        <w:t xml:space="preserve">F)  W przypadku składania dokumentów w językach obcych wymagane jest ich tłumaczenie na język polski. Tłumaczenie powinno zostać podpisane przez osobę dokonującą tłumaczenia. Zamawiający nie wymaga dokonywania tłumaczeń przysięgłych. </w:t>
      </w:r>
    </w:p>
    <w:p w:rsidR="00707B8C" w:rsidRPr="00ED2998" w:rsidRDefault="00707B8C" w:rsidP="00707B8C">
      <w:pPr>
        <w:spacing w:line="360" w:lineRule="auto"/>
        <w:jc w:val="both"/>
        <w:rPr>
          <w:rFonts w:ascii="Arial" w:hAnsi="Arial" w:cs="Arial"/>
          <w:sz w:val="20"/>
          <w:szCs w:val="20"/>
        </w:rPr>
      </w:pPr>
      <w:r w:rsidRPr="00ED2998">
        <w:rPr>
          <w:rFonts w:ascii="Arial" w:hAnsi="Arial" w:cs="Arial"/>
          <w:sz w:val="20"/>
          <w:szCs w:val="20"/>
        </w:rPr>
        <w:t xml:space="preserve">G)  Dokumenty składane w kopiach muszą być poświadczone przez Wykonawcę/osobę upoważnioną do reprezentowania Wykonawcy za zgodność z oryginałem. </w:t>
      </w:r>
    </w:p>
    <w:p w:rsidR="00707B8C" w:rsidRPr="00ED2998" w:rsidRDefault="00707B8C" w:rsidP="00707B8C">
      <w:pPr>
        <w:spacing w:line="360" w:lineRule="auto"/>
        <w:jc w:val="both"/>
        <w:rPr>
          <w:rFonts w:ascii="Arial" w:hAnsi="Arial" w:cs="Arial"/>
          <w:sz w:val="20"/>
          <w:szCs w:val="20"/>
        </w:rPr>
      </w:pPr>
      <w:r w:rsidRPr="00ED2998">
        <w:rPr>
          <w:rFonts w:ascii="Arial" w:hAnsi="Arial" w:cs="Arial"/>
          <w:sz w:val="20"/>
          <w:szCs w:val="20"/>
        </w:rPr>
        <w:t xml:space="preserve">H)  W toku badania i oceny ofert Zamawiający może żądać od Wykonawców wyjaśnień dotyczących treści złożonych ofert lub przedłożenia dodatkowych dokumentów w celu weryfikacji spełnienia warunków udziału w postępowaniu lub zgodności oferowanego przedmiotu zamówienia z wymaganiami Zamawiającego. Zamawiający dopuszcza możliwość wzywania Wykonawców do złożenia wyjaśnień lub przedłożenia dokumentów oraz składania wyjaśnień, przedkładania dodatkowych dokumentów przez Wykonawców drogą mailową. </w:t>
      </w:r>
    </w:p>
    <w:p w:rsidR="00707B8C" w:rsidRPr="00ED2998" w:rsidRDefault="00707B8C" w:rsidP="00707B8C">
      <w:pPr>
        <w:spacing w:line="360" w:lineRule="auto"/>
        <w:jc w:val="both"/>
        <w:rPr>
          <w:rFonts w:ascii="Arial" w:hAnsi="Arial" w:cs="Arial"/>
          <w:sz w:val="20"/>
          <w:szCs w:val="20"/>
        </w:rPr>
      </w:pPr>
      <w:r w:rsidRPr="00ED2998">
        <w:rPr>
          <w:rFonts w:ascii="Arial" w:hAnsi="Arial" w:cs="Arial"/>
          <w:sz w:val="20"/>
          <w:szCs w:val="20"/>
        </w:rPr>
        <w:t>I) Złożenie oferty nie powoduje powstania żadnych zobowiązań wobec stron. Oferty są przygotowywane na koszt Wykonawców.</w:t>
      </w:r>
    </w:p>
    <w:p w:rsidR="00707B8C" w:rsidRPr="00ED2998" w:rsidRDefault="00707B8C" w:rsidP="00707B8C">
      <w:pPr>
        <w:spacing w:line="360" w:lineRule="auto"/>
        <w:jc w:val="both"/>
        <w:rPr>
          <w:rFonts w:ascii="Arial" w:hAnsi="Arial" w:cs="Arial"/>
          <w:sz w:val="20"/>
          <w:szCs w:val="20"/>
        </w:rPr>
      </w:pPr>
      <w:r w:rsidRPr="00ED2998">
        <w:rPr>
          <w:rFonts w:ascii="Arial" w:hAnsi="Arial" w:cs="Arial"/>
          <w:sz w:val="20"/>
          <w:szCs w:val="20"/>
        </w:rPr>
        <w:t xml:space="preserve">J)  Zamawiający dokona oceny czy oferta została sporządzona prawidłowo, w tym czy wszystkie wymagane dokumenty zostały załączone do oferty i czy spełniają określone w zapytaniu ofertowym wymagania. Brak któregokolwiek z wymaganych oświadczeń lub dokumentów lub załączenie ich w </w:t>
      </w:r>
      <w:r w:rsidRPr="00ED2998">
        <w:rPr>
          <w:rFonts w:ascii="Arial" w:hAnsi="Arial" w:cs="Arial"/>
          <w:sz w:val="20"/>
          <w:szCs w:val="20"/>
        </w:rPr>
        <w:lastRenderedPageBreak/>
        <w:t>niewłaściwej formie lub niezgodnie z wymaganiami określonymi w niniejszym zapytaniu ofertowym, może stanowić podstawę do odrzucenia oferty.</w:t>
      </w:r>
    </w:p>
    <w:p w:rsidR="00707B8C" w:rsidRPr="00ED2998" w:rsidRDefault="00707B8C" w:rsidP="00707B8C">
      <w:pPr>
        <w:spacing w:line="360" w:lineRule="auto"/>
        <w:jc w:val="both"/>
        <w:rPr>
          <w:rFonts w:ascii="Arial" w:hAnsi="Arial" w:cs="Arial"/>
          <w:b/>
          <w:sz w:val="20"/>
          <w:szCs w:val="20"/>
        </w:rPr>
      </w:pPr>
      <w:r w:rsidRPr="00ED2998">
        <w:rPr>
          <w:rFonts w:ascii="Arial" w:hAnsi="Arial" w:cs="Arial"/>
          <w:b/>
          <w:sz w:val="20"/>
          <w:szCs w:val="20"/>
        </w:rPr>
        <w:t>X. Kryteria oceny oferty</w:t>
      </w:r>
    </w:p>
    <w:p w:rsidR="00707B8C" w:rsidRPr="00ED2998" w:rsidRDefault="00707B8C" w:rsidP="00707B8C">
      <w:pPr>
        <w:spacing w:line="360" w:lineRule="auto"/>
        <w:jc w:val="both"/>
        <w:rPr>
          <w:rFonts w:ascii="Arial" w:hAnsi="Arial" w:cs="Arial"/>
          <w:sz w:val="20"/>
          <w:szCs w:val="20"/>
        </w:rPr>
      </w:pPr>
      <w:r w:rsidRPr="00ED2998">
        <w:rPr>
          <w:rFonts w:ascii="Arial" w:hAnsi="Arial" w:cs="Arial"/>
          <w:sz w:val="20"/>
          <w:szCs w:val="20"/>
        </w:rPr>
        <w:t>Zamawiający ustala następujące kryteria oceny ofert w ramach przedmiotu zamówienia – oferta może uzyskać maksymalnie 100 pkt:</w:t>
      </w:r>
    </w:p>
    <w:p w:rsidR="00707B8C" w:rsidRPr="00ED2998" w:rsidRDefault="00707B8C" w:rsidP="00707B8C">
      <w:pPr>
        <w:pStyle w:val="Akapitzlist"/>
        <w:numPr>
          <w:ilvl w:val="1"/>
          <w:numId w:val="5"/>
        </w:numPr>
        <w:spacing w:line="360" w:lineRule="auto"/>
        <w:jc w:val="both"/>
        <w:rPr>
          <w:rFonts w:ascii="Arial" w:hAnsi="Arial" w:cs="Arial"/>
          <w:sz w:val="20"/>
          <w:szCs w:val="20"/>
        </w:rPr>
      </w:pPr>
      <w:r w:rsidRPr="00ED2998">
        <w:rPr>
          <w:rFonts w:ascii="Arial" w:hAnsi="Arial" w:cs="Arial"/>
          <w:sz w:val="20"/>
          <w:szCs w:val="20"/>
        </w:rPr>
        <w:t>Cena netto oferty (maksymalnie 70 pkt);</w:t>
      </w:r>
    </w:p>
    <w:p w:rsidR="00707B8C" w:rsidRPr="00ED2998" w:rsidRDefault="00707B8C" w:rsidP="00707B8C">
      <w:pPr>
        <w:pStyle w:val="Akapitzlist"/>
        <w:numPr>
          <w:ilvl w:val="1"/>
          <w:numId w:val="5"/>
        </w:numPr>
        <w:spacing w:line="360" w:lineRule="auto"/>
        <w:jc w:val="both"/>
        <w:rPr>
          <w:rFonts w:ascii="Arial" w:hAnsi="Arial" w:cs="Arial"/>
          <w:sz w:val="20"/>
          <w:szCs w:val="20"/>
        </w:rPr>
      </w:pPr>
      <w:r w:rsidRPr="00ED2998">
        <w:rPr>
          <w:rFonts w:ascii="Arial" w:hAnsi="Arial" w:cs="Arial"/>
          <w:sz w:val="20"/>
          <w:szCs w:val="20"/>
        </w:rPr>
        <w:t>Termin wykonania zamówienia (maksymalnie 20 pkt);</w:t>
      </w:r>
    </w:p>
    <w:p w:rsidR="00707B8C" w:rsidRPr="00ED2998" w:rsidRDefault="00707B8C" w:rsidP="00707B8C">
      <w:pPr>
        <w:pStyle w:val="Akapitzlist"/>
        <w:numPr>
          <w:ilvl w:val="1"/>
          <w:numId w:val="5"/>
        </w:numPr>
        <w:spacing w:line="360" w:lineRule="auto"/>
        <w:jc w:val="both"/>
        <w:rPr>
          <w:rFonts w:ascii="Arial" w:hAnsi="Arial" w:cs="Arial"/>
          <w:sz w:val="20"/>
          <w:szCs w:val="20"/>
        </w:rPr>
      </w:pPr>
      <w:r w:rsidRPr="00ED2998">
        <w:rPr>
          <w:rFonts w:ascii="Arial" w:hAnsi="Arial" w:cs="Arial"/>
          <w:sz w:val="20"/>
          <w:szCs w:val="20"/>
        </w:rPr>
        <w:t>Gotowość do modyfikacji opracowanych przez Wykonawcę rezultatów usług doradczych w ciągu roku od dnia zakończenia realizacji przedmiotu zamówienia (maksymalnie 10 pkt.</w:t>
      </w:r>
      <w:r w:rsidR="008C6CAD" w:rsidRPr="00ED2998">
        <w:rPr>
          <w:rFonts w:ascii="Arial" w:hAnsi="Arial" w:cs="Arial"/>
          <w:sz w:val="20"/>
          <w:szCs w:val="20"/>
        </w:rPr>
        <w:t>).</w:t>
      </w:r>
    </w:p>
    <w:p w:rsidR="00756D3F" w:rsidRPr="00ED2998" w:rsidRDefault="00756D3F" w:rsidP="00756D3F">
      <w:pPr>
        <w:pStyle w:val="Akapitzlist"/>
        <w:spacing w:line="360" w:lineRule="auto"/>
        <w:ind w:left="1440"/>
        <w:jc w:val="both"/>
        <w:rPr>
          <w:rFonts w:ascii="Arial" w:hAnsi="Arial" w:cs="Arial"/>
          <w:sz w:val="20"/>
          <w:szCs w:val="20"/>
        </w:rPr>
      </w:pPr>
    </w:p>
    <w:p w:rsidR="00707B8C" w:rsidRPr="00ED2998" w:rsidRDefault="00707B8C" w:rsidP="00282170">
      <w:pPr>
        <w:pStyle w:val="Akapitzlist"/>
        <w:numPr>
          <w:ilvl w:val="0"/>
          <w:numId w:val="10"/>
        </w:numPr>
        <w:spacing w:line="360" w:lineRule="auto"/>
        <w:jc w:val="both"/>
        <w:rPr>
          <w:rFonts w:ascii="Arial" w:hAnsi="Arial" w:cs="Arial"/>
          <w:i/>
          <w:sz w:val="20"/>
          <w:szCs w:val="20"/>
        </w:rPr>
      </w:pPr>
      <w:r w:rsidRPr="00ED2998">
        <w:rPr>
          <w:rFonts w:ascii="Arial" w:hAnsi="Arial" w:cs="Arial"/>
          <w:i/>
          <w:sz w:val="20"/>
          <w:szCs w:val="20"/>
        </w:rPr>
        <w:t>Cena netto oferty:</w:t>
      </w:r>
    </w:p>
    <w:p w:rsidR="00282170" w:rsidRPr="00ED2998" w:rsidRDefault="00707B8C" w:rsidP="00707B8C">
      <w:pPr>
        <w:spacing w:line="360" w:lineRule="auto"/>
        <w:jc w:val="both"/>
        <w:rPr>
          <w:rFonts w:ascii="Arial" w:hAnsi="Arial" w:cs="Arial"/>
          <w:sz w:val="20"/>
          <w:szCs w:val="20"/>
        </w:rPr>
      </w:pPr>
      <w:r w:rsidRPr="00ED2998">
        <w:rPr>
          <w:rFonts w:ascii="Arial" w:hAnsi="Arial" w:cs="Arial"/>
          <w:sz w:val="20"/>
          <w:szCs w:val="20"/>
        </w:rPr>
        <w:t>Kryterium ceny zostanie ocenione zgodnie z poniższym wzorem:</w:t>
      </w:r>
      <w:r w:rsidR="00D04A65" w:rsidRPr="00ED2998">
        <w:rPr>
          <w:rFonts w:ascii="Arial" w:hAnsi="Arial" w:cs="Arial"/>
          <w:sz w:val="20"/>
          <w:szCs w:val="20"/>
        </w:rPr>
        <w:t xml:space="preserve">   </w:t>
      </w:r>
    </w:p>
    <w:p w:rsidR="00D04A65" w:rsidRPr="00ED2998" w:rsidRDefault="00D04A65" w:rsidP="00823722">
      <w:pPr>
        <w:spacing w:line="360" w:lineRule="auto"/>
        <w:jc w:val="center"/>
        <w:rPr>
          <w:rFonts w:ascii="Arial" w:hAnsi="Arial" w:cs="Arial"/>
          <w:sz w:val="20"/>
          <w:szCs w:val="20"/>
        </w:rPr>
      </w:pPr>
      <m:oMathPara>
        <m:oMath>
          <m:r>
            <m:rPr>
              <m:sty m:val="p"/>
            </m:rPr>
            <w:rPr>
              <w:rFonts w:ascii="Cambria Math" w:hAnsi="Cambria Math" w:cs="Arial"/>
            </w:rPr>
            <w:br/>
          </m:r>
        </m:oMath>
        <m:oMath>
          <m:r>
            <w:rPr>
              <w:rFonts w:ascii="Cambria Math" w:hAnsi="Cambria Math" w:cs="Arial"/>
              <w:sz w:val="20"/>
              <w:szCs w:val="20"/>
            </w:rPr>
            <m:t>C</m:t>
          </m:r>
          <m:r>
            <m:rPr>
              <m:sty m:val="p"/>
            </m:rP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najniższa cena netto spośród wszystkich badanych ofert</m:t>
              </m:r>
            </m:num>
            <m:den>
              <m:r>
                <m:rPr>
                  <m:sty m:val="p"/>
                </m:rPr>
                <w:rPr>
                  <w:rFonts w:ascii="Cambria Math" w:hAnsi="Cambria Math" w:cs="Arial"/>
                  <w:sz w:val="20"/>
                  <w:szCs w:val="20"/>
                </w:rPr>
                <m:t>cena netto oferty badanej</m:t>
              </m:r>
            </m:den>
          </m:f>
          <m:r>
            <w:rPr>
              <w:rFonts w:ascii="Cambria Math" w:hAnsi="Cambria Math" w:cs="Arial"/>
              <w:sz w:val="20"/>
              <w:szCs w:val="20"/>
            </w:rPr>
            <m:t xml:space="preserve"> x 70pkt</m:t>
          </m:r>
        </m:oMath>
      </m:oMathPara>
    </w:p>
    <w:p w:rsidR="00707B8C" w:rsidRPr="00ED2998" w:rsidRDefault="00707B8C" w:rsidP="00707B8C">
      <w:pPr>
        <w:spacing w:line="360" w:lineRule="auto"/>
        <w:jc w:val="both"/>
        <w:rPr>
          <w:rFonts w:ascii="Arial" w:hAnsi="Arial" w:cs="Arial"/>
          <w:sz w:val="20"/>
          <w:szCs w:val="20"/>
        </w:rPr>
      </w:pPr>
      <w:r w:rsidRPr="00ED2998">
        <w:rPr>
          <w:rFonts w:ascii="Arial" w:hAnsi="Arial" w:cs="Arial"/>
          <w:sz w:val="20"/>
          <w:szCs w:val="20"/>
        </w:rPr>
        <w:t>Podstawą do obliczenia będzie oferowana całkowita cena netto z tytułu realizacji przedmiotu zamówienia podana na formularzu ofertowym.</w:t>
      </w:r>
    </w:p>
    <w:p w:rsidR="00707B8C" w:rsidRPr="00ED2998" w:rsidRDefault="00707B8C" w:rsidP="00282170">
      <w:pPr>
        <w:pStyle w:val="Akapitzlist"/>
        <w:numPr>
          <w:ilvl w:val="0"/>
          <w:numId w:val="10"/>
        </w:numPr>
        <w:spacing w:line="360" w:lineRule="auto"/>
        <w:jc w:val="both"/>
        <w:rPr>
          <w:rFonts w:ascii="Arial" w:hAnsi="Arial" w:cs="Arial"/>
          <w:i/>
          <w:sz w:val="20"/>
          <w:szCs w:val="20"/>
        </w:rPr>
      </w:pPr>
      <w:r w:rsidRPr="00ED2998">
        <w:rPr>
          <w:rFonts w:ascii="Arial" w:hAnsi="Arial" w:cs="Arial"/>
          <w:i/>
          <w:sz w:val="20"/>
          <w:szCs w:val="20"/>
        </w:rPr>
        <w:t>Termin wykonania zamówienia</w:t>
      </w:r>
      <w:r w:rsidR="00756D3F" w:rsidRPr="00ED2998">
        <w:rPr>
          <w:rFonts w:ascii="Arial" w:hAnsi="Arial" w:cs="Arial"/>
          <w:i/>
          <w:sz w:val="20"/>
          <w:szCs w:val="20"/>
        </w:rPr>
        <w:t>:</w:t>
      </w:r>
      <w:r w:rsidRPr="00ED2998">
        <w:rPr>
          <w:rFonts w:ascii="Arial" w:hAnsi="Arial" w:cs="Arial"/>
          <w:i/>
          <w:sz w:val="20"/>
          <w:szCs w:val="20"/>
        </w:rPr>
        <w:t xml:space="preserve"> </w:t>
      </w:r>
    </w:p>
    <w:p w:rsidR="00707B8C" w:rsidRPr="00ED2998" w:rsidRDefault="00707B8C" w:rsidP="00707B8C">
      <w:pPr>
        <w:spacing w:line="360" w:lineRule="auto"/>
        <w:jc w:val="both"/>
        <w:rPr>
          <w:rFonts w:ascii="Arial" w:hAnsi="Arial" w:cs="Arial"/>
          <w:sz w:val="20"/>
          <w:szCs w:val="20"/>
        </w:rPr>
      </w:pPr>
      <w:r w:rsidRPr="00ED2998">
        <w:rPr>
          <w:rFonts w:ascii="Arial" w:hAnsi="Arial" w:cs="Arial"/>
          <w:sz w:val="20"/>
          <w:szCs w:val="20"/>
        </w:rPr>
        <w:t>W kryterium termin wykonania zamówienia oferta może uzyskać maksymalnie 20 pkt. Przedmiotem oceny będzie  wskazany w formularzu oferty termin wykonania zamówienia rozumianego jako całość (usługi doradcze w zakresie innowacji). Najwyższą liczbę punktów tj. 20 pkt, otrzyma oferta zawierająca najkrótszy termin wykonania zamówienia, pozostałe oferty odpowiednio mniej, zgodnie z poniższym opisem:</w:t>
      </w:r>
    </w:p>
    <w:p w:rsidR="00707B8C" w:rsidRPr="00ED2998" w:rsidRDefault="00707B8C" w:rsidP="00707B8C">
      <w:pPr>
        <w:spacing w:line="360" w:lineRule="auto"/>
        <w:jc w:val="center"/>
        <w:rPr>
          <w:rFonts w:ascii="Arial" w:hAnsi="Arial" w:cs="Arial"/>
          <w:sz w:val="20"/>
          <w:szCs w:val="20"/>
        </w:rPr>
      </w:pPr>
      <w:r w:rsidRPr="00ED2998">
        <w:rPr>
          <w:rFonts w:ascii="Arial" w:hAnsi="Arial" w:cs="Arial"/>
          <w:sz w:val="20"/>
          <w:szCs w:val="20"/>
        </w:rPr>
        <w:t>Wskazany w ofercie termin wykonania zamówienia:</w:t>
      </w:r>
    </w:p>
    <w:tbl>
      <w:tblPr>
        <w:tblStyle w:val="Tabela-Siatka"/>
        <w:tblW w:w="0" w:type="auto"/>
        <w:tblLook w:val="04A0" w:firstRow="1" w:lastRow="0" w:firstColumn="1" w:lastColumn="0" w:noHBand="0" w:noVBand="1"/>
      </w:tblPr>
      <w:tblGrid>
        <w:gridCol w:w="4606"/>
        <w:gridCol w:w="4606"/>
      </w:tblGrid>
      <w:tr w:rsidR="00707B8C" w:rsidRPr="00ED2998" w:rsidTr="00756D3F">
        <w:tc>
          <w:tcPr>
            <w:tcW w:w="4606" w:type="dxa"/>
            <w:shd w:val="clear" w:color="auto" w:fill="F2F2F2" w:themeFill="background1" w:themeFillShade="F2"/>
          </w:tcPr>
          <w:p w:rsidR="00707B8C" w:rsidRPr="00ED2998" w:rsidRDefault="00282170" w:rsidP="00282170">
            <w:pPr>
              <w:jc w:val="both"/>
              <w:rPr>
                <w:rFonts w:ascii="Arial" w:hAnsi="Arial" w:cs="Arial"/>
                <w:sz w:val="20"/>
                <w:szCs w:val="20"/>
              </w:rPr>
            </w:pPr>
            <w:r w:rsidRPr="00ED2998">
              <w:rPr>
                <w:rFonts w:ascii="Arial" w:hAnsi="Arial" w:cs="Arial"/>
                <w:b/>
                <w:sz w:val="20"/>
                <w:szCs w:val="20"/>
              </w:rPr>
              <w:t>D</w:t>
            </w:r>
            <w:r w:rsidR="00707B8C" w:rsidRPr="00ED2998">
              <w:rPr>
                <w:rFonts w:ascii="Arial" w:hAnsi="Arial" w:cs="Arial"/>
                <w:b/>
                <w:sz w:val="20"/>
                <w:szCs w:val="20"/>
              </w:rPr>
              <w:t>o</w:t>
            </w:r>
            <w:r w:rsidRPr="00ED2998">
              <w:rPr>
                <w:rFonts w:ascii="Arial" w:hAnsi="Arial" w:cs="Arial"/>
                <w:b/>
                <w:sz w:val="20"/>
                <w:szCs w:val="20"/>
              </w:rPr>
              <w:t xml:space="preserve"> 12</w:t>
            </w:r>
            <w:r w:rsidR="00707B8C" w:rsidRPr="00ED2998">
              <w:rPr>
                <w:rFonts w:ascii="Arial" w:hAnsi="Arial" w:cs="Arial"/>
                <w:b/>
                <w:sz w:val="20"/>
                <w:szCs w:val="20"/>
              </w:rPr>
              <w:t xml:space="preserve"> m-</w:t>
            </w:r>
            <w:proofErr w:type="spellStart"/>
            <w:r w:rsidR="00707B8C" w:rsidRPr="00ED2998">
              <w:rPr>
                <w:rFonts w:ascii="Arial" w:hAnsi="Arial" w:cs="Arial"/>
                <w:b/>
                <w:sz w:val="20"/>
                <w:szCs w:val="20"/>
              </w:rPr>
              <w:t>cy</w:t>
            </w:r>
            <w:proofErr w:type="spellEnd"/>
            <w:r w:rsidR="00707B8C" w:rsidRPr="00ED2998">
              <w:rPr>
                <w:rFonts w:ascii="Arial" w:hAnsi="Arial" w:cs="Arial"/>
                <w:sz w:val="20"/>
                <w:szCs w:val="20"/>
              </w:rPr>
              <w:t xml:space="preserve"> od dnia rozpoczęcia okresu realizacji umowy, tj. podpisania przez Zamawiającego umowy o dofinansowanie z Instytucją Pośredniczącą/poinformowania przez PARP o przyznaniu Zamawiającemu dofinansowania na real</w:t>
            </w:r>
            <w:r w:rsidR="00EA4B6E" w:rsidRPr="00ED2998">
              <w:rPr>
                <w:rFonts w:ascii="Arial" w:hAnsi="Arial" w:cs="Arial"/>
                <w:sz w:val="20"/>
                <w:szCs w:val="20"/>
              </w:rPr>
              <w:t>izację przedmiotowego projektu.</w:t>
            </w:r>
          </w:p>
        </w:tc>
        <w:tc>
          <w:tcPr>
            <w:tcW w:w="4606" w:type="dxa"/>
            <w:vAlign w:val="center"/>
          </w:tcPr>
          <w:p w:rsidR="00707B8C" w:rsidRPr="00ED2998" w:rsidRDefault="00756D3F" w:rsidP="00756D3F">
            <w:pPr>
              <w:spacing w:line="360" w:lineRule="auto"/>
              <w:jc w:val="center"/>
              <w:rPr>
                <w:rFonts w:ascii="Arial" w:hAnsi="Arial" w:cs="Arial"/>
                <w:b/>
                <w:sz w:val="20"/>
                <w:szCs w:val="20"/>
              </w:rPr>
            </w:pPr>
            <w:r w:rsidRPr="00ED2998">
              <w:rPr>
                <w:rFonts w:ascii="Arial" w:hAnsi="Arial" w:cs="Arial"/>
                <w:b/>
                <w:sz w:val="20"/>
                <w:szCs w:val="20"/>
              </w:rPr>
              <w:t>20 pkt</w:t>
            </w:r>
          </w:p>
        </w:tc>
      </w:tr>
      <w:tr w:rsidR="00707B8C" w:rsidRPr="00ED2998" w:rsidTr="00756D3F">
        <w:tc>
          <w:tcPr>
            <w:tcW w:w="4606" w:type="dxa"/>
            <w:shd w:val="clear" w:color="auto" w:fill="F2F2F2" w:themeFill="background1" w:themeFillShade="F2"/>
          </w:tcPr>
          <w:p w:rsidR="00707B8C" w:rsidRPr="00ED2998" w:rsidRDefault="00707B8C" w:rsidP="00282170">
            <w:pPr>
              <w:jc w:val="both"/>
              <w:rPr>
                <w:rFonts w:ascii="Arial" w:hAnsi="Arial" w:cs="Arial"/>
                <w:sz w:val="20"/>
                <w:szCs w:val="20"/>
              </w:rPr>
            </w:pPr>
            <w:r w:rsidRPr="00ED2998">
              <w:rPr>
                <w:rFonts w:ascii="Arial" w:hAnsi="Arial" w:cs="Arial"/>
                <w:b/>
                <w:sz w:val="20"/>
                <w:szCs w:val="20"/>
              </w:rPr>
              <w:t xml:space="preserve">od </w:t>
            </w:r>
            <w:r w:rsidR="00282170" w:rsidRPr="00ED2998">
              <w:rPr>
                <w:rFonts w:ascii="Arial" w:hAnsi="Arial" w:cs="Arial"/>
                <w:b/>
                <w:sz w:val="20"/>
                <w:szCs w:val="20"/>
              </w:rPr>
              <w:t>13</w:t>
            </w:r>
            <w:r w:rsidRPr="00ED2998">
              <w:rPr>
                <w:rFonts w:ascii="Arial" w:hAnsi="Arial" w:cs="Arial"/>
                <w:b/>
                <w:sz w:val="20"/>
                <w:szCs w:val="20"/>
              </w:rPr>
              <w:t xml:space="preserve"> m-</w:t>
            </w:r>
            <w:proofErr w:type="spellStart"/>
            <w:r w:rsidRPr="00ED2998">
              <w:rPr>
                <w:rFonts w:ascii="Arial" w:hAnsi="Arial" w:cs="Arial"/>
                <w:b/>
                <w:sz w:val="20"/>
                <w:szCs w:val="20"/>
              </w:rPr>
              <w:t>cy</w:t>
            </w:r>
            <w:proofErr w:type="spellEnd"/>
            <w:r w:rsidRPr="00ED2998">
              <w:rPr>
                <w:rFonts w:ascii="Arial" w:hAnsi="Arial" w:cs="Arial"/>
                <w:b/>
                <w:sz w:val="20"/>
                <w:szCs w:val="20"/>
              </w:rPr>
              <w:t xml:space="preserve"> do </w:t>
            </w:r>
            <w:r w:rsidR="00282170" w:rsidRPr="00ED2998">
              <w:rPr>
                <w:rFonts w:ascii="Arial" w:hAnsi="Arial" w:cs="Arial"/>
                <w:b/>
                <w:sz w:val="20"/>
                <w:szCs w:val="20"/>
              </w:rPr>
              <w:t>15</w:t>
            </w:r>
            <w:r w:rsidRPr="00ED2998">
              <w:rPr>
                <w:rFonts w:ascii="Arial" w:hAnsi="Arial" w:cs="Arial"/>
                <w:b/>
                <w:sz w:val="20"/>
                <w:szCs w:val="20"/>
              </w:rPr>
              <w:t xml:space="preserve"> m-</w:t>
            </w:r>
            <w:proofErr w:type="spellStart"/>
            <w:r w:rsidRPr="00ED2998">
              <w:rPr>
                <w:rFonts w:ascii="Arial" w:hAnsi="Arial" w:cs="Arial"/>
                <w:b/>
                <w:sz w:val="20"/>
                <w:szCs w:val="20"/>
              </w:rPr>
              <w:t>cy</w:t>
            </w:r>
            <w:proofErr w:type="spellEnd"/>
            <w:r w:rsidRPr="00ED2998">
              <w:rPr>
                <w:rFonts w:ascii="Arial" w:hAnsi="Arial" w:cs="Arial"/>
                <w:sz w:val="20"/>
                <w:szCs w:val="20"/>
              </w:rPr>
              <w:t xml:space="preserve"> od dnia rozpoczęcia okresu realizacji umowy, tj. podpisania przez Zamawiającego umowy o dofinansowanie z Instytucją Pośredniczącą/poinformowania przez PARP o przyznaniu Zamawiającemu dofinansowania na real</w:t>
            </w:r>
            <w:r w:rsidR="00EA4B6E" w:rsidRPr="00ED2998">
              <w:rPr>
                <w:rFonts w:ascii="Arial" w:hAnsi="Arial" w:cs="Arial"/>
                <w:sz w:val="20"/>
                <w:szCs w:val="20"/>
              </w:rPr>
              <w:t>izację przedmiotowego projektu.</w:t>
            </w:r>
          </w:p>
        </w:tc>
        <w:tc>
          <w:tcPr>
            <w:tcW w:w="4606" w:type="dxa"/>
            <w:vAlign w:val="center"/>
          </w:tcPr>
          <w:p w:rsidR="00707B8C" w:rsidRPr="00ED2998" w:rsidRDefault="00756D3F" w:rsidP="00756D3F">
            <w:pPr>
              <w:spacing w:line="360" w:lineRule="auto"/>
              <w:jc w:val="center"/>
              <w:rPr>
                <w:rFonts w:ascii="Arial" w:hAnsi="Arial" w:cs="Arial"/>
                <w:b/>
                <w:sz w:val="20"/>
                <w:szCs w:val="20"/>
              </w:rPr>
            </w:pPr>
            <w:r w:rsidRPr="00ED2998">
              <w:rPr>
                <w:rFonts w:ascii="Arial" w:hAnsi="Arial" w:cs="Arial"/>
                <w:b/>
                <w:sz w:val="20"/>
                <w:szCs w:val="20"/>
              </w:rPr>
              <w:t>10 pkt</w:t>
            </w:r>
          </w:p>
        </w:tc>
      </w:tr>
      <w:tr w:rsidR="00707B8C" w:rsidRPr="00ED2998" w:rsidTr="00756D3F">
        <w:tc>
          <w:tcPr>
            <w:tcW w:w="4606" w:type="dxa"/>
            <w:shd w:val="clear" w:color="auto" w:fill="F2F2F2" w:themeFill="background1" w:themeFillShade="F2"/>
          </w:tcPr>
          <w:p w:rsidR="00707B8C" w:rsidRPr="00ED2998" w:rsidRDefault="00282170" w:rsidP="00EA4B6E">
            <w:pPr>
              <w:jc w:val="both"/>
              <w:rPr>
                <w:rFonts w:ascii="Arial" w:hAnsi="Arial" w:cs="Arial"/>
                <w:sz w:val="20"/>
                <w:szCs w:val="20"/>
              </w:rPr>
            </w:pPr>
            <w:r w:rsidRPr="00ED2998">
              <w:rPr>
                <w:rFonts w:ascii="Arial" w:hAnsi="Arial" w:cs="Arial"/>
                <w:b/>
                <w:sz w:val="20"/>
                <w:szCs w:val="20"/>
              </w:rPr>
              <w:lastRenderedPageBreak/>
              <w:t xml:space="preserve">od 16 </w:t>
            </w:r>
            <w:r w:rsidR="00707B8C" w:rsidRPr="00ED2998">
              <w:rPr>
                <w:rFonts w:ascii="Arial" w:hAnsi="Arial" w:cs="Arial"/>
                <w:b/>
                <w:sz w:val="20"/>
                <w:szCs w:val="20"/>
              </w:rPr>
              <w:t>m-</w:t>
            </w:r>
            <w:proofErr w:type="spellStart"/>
            <w:r w:rsidR="00707B8C" w:rsidRPr="00ED2998">
              <w:rPr>
                <w:rFonts w:ascii="Arial" w:hAnsi="Arial" w:cs="Arial"/>
                <w:b/>
                <w:sz w:val="20"/>
                <w:szCs w:val="20"/>
              </w:rPr>
              <w:t>cy</w:t>
            </w:r>
            <w:proofErr w:type="spellEnd"/>
            <w:r w:rsidR="00707B8C" w:rsidRPr="00ED2998">
              <w:rPr>
                <w:rFonts w:ascii="Arial" w:hAnsi="Arial" w:cs="Arial"/>
                <w:b/>
                <w:sz w:val="20"/>
                <w:szCs w:val="20"/>
              </w:rPr>
              <w:t xml:space="preserve"> do 18 m-</w:t>
            </w:r>
            <w:proofErr w:type="spellStart"/>
            <w:r w:rsidR="00707B8C" w:rsidRPr="00ED2998">
              <w:rPr>
                <w:rFonts w:ascii="Arial" w:hAnsi="Arial" w:cs="Arial"/>
                <w:b/>
                <w:sz w:val="20"/>
                <w:szCs w:val="20"/>
              </w:rPr>
              <w:t>cy</w:t>
            </w:r>
            <w:proofErr w:type="spellEnd"/>
            <w:r w:rsidR="00707B8C" w:rsidRPr="00ED2998">
              <w:rPr>
                <w:rFonts w:ascii="Arial" w:hAnsi="Arial" w:cs="Arial"/>
                <w:sz w:val="20"/>
                <w:szCs w:val="20"/>
              </w:rPr>
              <w:t xml:space="preserve"> od dnia rozpoczęcia okresu realizacji umowy, tj. podpisania przez Zamawiającego umowy o dofinansowanie z Instytucją Pośredniczącą/poinformowania przez PARP o przyznaniu Zamawiającemu dofinansowania na real</w:t>
            </w:r>
            <w:r w:rsidR="00EA4B6E" w:rsidRPr="00ED2998">
              <w:rPr>
                <w:rFonts w:ascii="Arial" w:hAnsi="Arial" w:cs="Arial"/>
                <w:sz w:val="20"/>
                <w:szCs w:val="20"/>
              </w:rPr>
              <w:t>izację przedmiotowego projektu.</w:t>
            </w:r>
          </w:p>
        </w:tc>
        <w:tc>
          <w:tcPr>
            <w:tcW w:w="4606" w:type="dxa"/>
            <w:vAlign w:val="center"/>
          </w:tcPr>
          <w:p w:rsidR="00707B8C" w:rsidRPr="00ED2998" w:rsidRDefault="00756D3F" w:rsidP="00756D3F">
            <w:pPr>
              <w:spacing w:line="360" w:lineRule="auto"/>
              <w:jc w:val="center"/>
              <w:rPr>
                <w:rFonts w:ascii="Arial" w:hAnsi="Arial" w:cs="Arial"/>
                <w:b/>
                <w:sz w:val="20"/>
                <w:szCs w:val="20"/>
              </w:rPr>
            </w:pPr>
            <w:r w:rsidRPr="00ED2998">
              <w:rPr>
                <w:rFonts w:ascii="Arial" w:hAnsi="Arial" w:cs="Arial"/>
                <w:b/>
                <w:sz w:val="20"/>
                <w:szCs w:val="20"/>
              </w:rPr>
              <w:t>0 pkt</w:t>
            </w:r>
          </w:p>
        </w:tc>
      </w:tr>
    </w:tbl>
    <w:p w:rsidR="00707B8C" w:rsidRPr="00ED2998" w:rsidRDefault="00707B8C" w:rsidP="00707B8C">
      <w:pPr>
        <w:spacing w:line="360" w:lineRule="auto"/>
        <w:jc w:val="both"/>
        <w:rPr>
          <w:rFonts w:ascii="Arial" w:hAnsi="Arial" w:cs="Arial"/>
          <w:sz w:val="20"/>
          <w:szCs w:val="20"/>
        </w:rPr>
      </w:pPr>
    </w:p>
    <w:p w:rsidR="00707B8C" w:rsidRPr="00ED2998" w:rsidRDefault="00707B8C" w:rsidP="00707B8C">
      <w:pPr>
        <w:spacing w:line="360" w:lineRule="auto"/>
        <w:jc w:val="both"/>
        <w:rPr>
          <w:rFonts w:ascii="Arial" w:hAnsi="Arial" w:cs="Arial"/>
          <w:sz w:val="20"/>
          <w:szCs w:val="20"/>
        </w:rPr>
      </w:pPr>
      <w:r w:rsidRPr="00ED2998">
        <w:rPr>
          <w:rFonts w:ascii="Arial" w:hAnsi="Arial" w:cs="Arial"/>
          <w:sz w:val="20"/>
          <w:szCs w:val="20"/>
        </w:rPr>
        <w:t>W przypadku wskazania w formularzu oferty terminu wykonania zamówienia powyżej 18 miesięcy albo niewskazania w formularzu oferty terminu wykonania zamówienia, oferta zostanie odrzucona.</w:t>
      </w:r>
    </w:p>
    <w:p w:rsidR="00707B8C" w:rsidRDefault="00707B8C" w:rsidP="00282170">
      <w:pPr>
        <w:pStyle w:val="Akapitzlist"/>
        <w:numPr>
          <w:ilvl w:val="0"/>
          <w:numId w:val="10"/>
        </w:numPr>
        <w:spacing w:line="360" w:lineRule="auto"/>
        <w:jc w:val="both"/>
        <w:rPr>
          <w:rFonts w:ascii="Arial" w:hAnsi="Arial" w:cs="Arial"/>
          <w:i/>
          <w:sz w:val="20"/>
          <w:szCs w:val="20"/>
        </w:rPr>
      </w:pPr>
      <w:r w:rsidRPr="00ED2998">
        <w:rPr>
          <w:rFonts w:ascii="Arial" w:hAnsi="Arial" w:cs="Arial"/>
          <w:i/>
          <w:sz w:val="20"/>
          <w:szCs w:val="20"/>
        </w:rPr>
        <w:t>Gotowość do modyfikacji opracowanych przez Wykonawcę rezultatów usług doradczych w ciągu roku od dnia zakończenia realizacji przedmiotu zamówienia</w:t>
      </w:r>
      <w:r w:rsidR="00756D3F" w:rsidRPr="00ED2998">
        <w:rPr>
          <w:rFonts w:ascii="Arial" w:hAnsi="Arial" w:cs="Arial"/>
          <w:i/>
          <w:sz w:val="20"/>
          <w:szCs w:val="20"/>
        </w:rPr>
        <w:t>:</w:t>
      </w:r>
    </w:p>
    <w:p w:rsidR="00B51A12" w:rsidRPr="00ED2998" w:rsidRDefault="00B51A12" w:rsidP="00B51A12">
      <w:pPr>
        <w:pStyle w:val="Akapitzlist"/>
        <w:spacing w:line="360" w:lineRule="auto"/>
        <w:jc w:val="both"/>
        <w:rPr>
          <w:rFonts w:ascii="Arial" w:hAnsi="Arial" w:cs="Arial"/>
          <w:i/>
          <w:sz w:val="20"/>
          <w:szCs w:val="20"/>
        </w:rPr>
      </w:pPr>
    </w:p>
    <w:p w:rsidR="00756D3F" w:rsidRDefault="00707B8C" w:rsidP="00282170">
      <w:pPr>
        <w:spacing w:line="360" w:lineRule="auto"/>
        <w:rPr>
          <w:rFonts w:ascii="Arial" w:hAnsi="Arial" w:cs="Arial"/>
          <w:sz w:val="20"/>
          <w:szCs w:val="20"/>
        </w:rPr>
      </w:pPr>
      <w:r w:rsidRPr="00ED2998">
        <w:rPr>
          <w:rFonts w:ascii="Arial" w:hAnsi="Arial" w:cs="Arial"/>
          <w:sz w:val="20"/>
          <w:szCs w:val="20"/>
        </w:rPr>
        <w:t>Ocena w ramach ww. kryterium zostanie dokonana na zasadzie spełnia – nie spełnia, na podstawie oświadczenia Wykonawc</w:t>
      </w:r>
      <w:r w:rsidR="00756D3F" w:rsidRPr="00ED2998">
        <w:rPr>
          <w:rFonts w:ascii="Arial" w:hAnsi="Arial" w:cs="Arial"/>
          <w:sz w:val="20"/>
          <w:szCs w:val="20"/>
        </w:rPr>
        <w:t>y zawartego w formularzu oferty:</w:t>
      </w:r>
    </w:p>
    <w:p w:rsidR="00B51A12" w:rsidRPr="00ED2998" w:rsidRDefault="00B51A12" w:rsidP="00282170">
      <w:pPr>
        <w:spacing w:line="360" w:lineRule="auto"/>
        <w:rPr>
          <w:rFonts w:ascii="Arial" w:hAnsi="Arial" w:cs="Arial"/>
          <w:sz w:val="20"/>
          <w:szCs w:val="20"/>
        </w:rPr>
      </w:pPr>
    </w:p>
    <w:p w:rsidR="00D04A65" w:rsidRPr="00ED2998" w:rsidRDefault="00D04A65" w:rsidP="008C6CAD">
      <w:pPr>
        <w:spacing w:line="360" w:lineRule="auto"/>
        <w:jc w:val="center"/>
        <w:rPr>
          <w:rFonts w:ascii="Arial" w:hAnsi="Arial" w:cs="Arial"/>
          <w:sz w:val="20"/>
          <w:szCs w:val="20"/>
        </w:rPr>
      </w:pPr>
    </w:p>
    <w:tbl>
      <w:tblPr>
        <w:tblStyle w:val="Tabela-Siatka"/>
        <w:tblW w:w="0" w:type="auto"/>
        <w:tblLook w:val="04A0" w:firstRow="1" w:lastRow="0" w:firstColumn="1" w:lastColumn="0" w:noHBand="0" w:noVBand="1"/>
      </w:tblPr>
      <w:tblGrid>
        <w:gridCol w:w="4606"/>
        <w:gridCol w:w="4606"/>
      </w:tblGrid>
      <w:tr w:rsidR="00756D3F" w:rsidRPr="00ED2998" w:rsidTr="00756D3F">
        <w:tc>
          <w:tcPr>
            <w:tcW w:w="4606" w:type="dxa"/>
            <w:shd w:val="clear" w:color="auto" w:fill="F2F2F2" w:themeFill="background1" w:themeFillShade="F2"/>
          </w:tcPr>
          <w:p w:rsidR="00756D3F" w:rsidRPr="00ED2998" w:rsidRDefault="00756D3F" w:rsidP="00EA4B6E">
            <w:pPr>
              <w:jc w:val="center"/>
              <w:rPr>
                <w:rFonts w:ascii="Arial" w:hAnsi="Arial" w:cs="Arial"/>
                <w:sz w:val="20"/>
                <w:szCs w:val="20"/>
              </w:rPr>
            </w:pPr>
            <w:r w:rsidRPr="00ED2998">
              <w:rPr>
                <w:rFonts w:ascii="Arial" w:hAnsi="Arial" w:cs="Arial"/>
                <w:sz w:val="20"/>
                <w:szCs w:val="20"/>
              </w:rPr>
              <w:t>W przypadku zaznaczenia w formularzu oferty opcji „TAK”</w:t>
            </w:r>
          </w:p>
        </w:tc>
        <w:tc>
          <w:tcPr>
            <w:tcW w:w="4606" w:type="dxa"/>
          </w:tcPr>
          <w:p w:rsidR="00756D3F" w:rsidRPr="00ED2998" w:rsidRDefault="00756D3F" w:rsidP="00756D3F">
            <w:pPr>
              <w:spacing w:line="360" w:lineRule="auto"/>
              <w:jc w:val="center"/>
              <w:rPr>
                <w:rFonts w:ascii="Arial" w:hAnsi="Arial" w:cs="Arial"/>
                <w:sz w:val="20"/>
                <w:szCs w:val="20"/>
              </w:rPr>
            </w:pPr>
            <w:r w:rsidRPr="00ED2998">
              <w:rPr>
                <w:rFonts w:ascii="Arial" w:hAnsi="Arial" w:cs="Arial"/>
                <w:sz w:val="20"/>
                <w:szCs w:val="20"/>
              </w:rPr>
              <w:t>10 pkt</w:t>
            </w:r>
          </w:p>
        </w:tc>
      </w:tr>
      <w:tr w:rsidR="00756D3F" w:rsidRPr="00ED2998" w:rsidTr="00756D3F">
        <w:tc>
          <w:tcPr>
            <w:tcW w:w="4606" w:type="dxa"/>
            <w:shd w:val="clear" w:color="auto" w:fill="F2F2F2" w:themeFill="background1" w:themeFillShade="F2"/>
          </w:tcPr>
          <w:p w:rsidR="00756D3F" w:rsidRPr="00ED2998" w:rsidRDefault="00756D3F" w:rsidP="00EA4B6E">
            <w:pPr>
              <w:jc w:val="center"/>
              <w:rPr>
                <w:rFonts w:ascii="Arial" w:hAnsi="Arial" w:cs="Arial"/>
                <w:sz w:val="20"/>
                <w:szCs w:val="20"/>
              </w:rPr>
            </w:pPr>
            <w:r w:rsidRPr="00ED2998">
              <w:rPr>
                <w:rFonts w:ascii="Arial" w:hAnsi="Arial" w:cs="Arial"/>
                <w:sz w:val="20"/>
                <w:szCs w:val="20"/>
              </w:rPr>
              <w:t>W przypadku zaznaczenia w formularzu oferty opcji „NIE”</w:t>
            </w:r>
          </w:p>
        </w:tc>
        <w:tc>
          <w:tcPr>
            <w:tcW w:w="4606" w:type="dxa"/>
          </w:tcPr>
          <w:p w:rsidR="00756D3F" w:rsidRPr="00ED2998" w:rsidRDefault="00756D3F" w:rsidP="00756D3F">
            <w:pPr>
              <w:spacing w:line="360" w:lineRule="auto"/>
              <w:jc w:val="center"/>
              <w:rPr>
                <w:rFonts w:ascii="Arial" w:hAnsi="Arial" w:cs="Arial"/>
                <w:sz w:val="20"/>
                <w:szCs w:val="20"/>
              </w:rPr>
            </w:pPr>
            <w:r w:rsidRPr="00ED2998">
              <w:rPr>
                <w:rFonts w:ascii="Arial" w:hAnsi="Arial" w:cs="Arial"/>
                <w:sz w:val="20"/>
                <w:szCs w:val="20"/>
              </w:rPr>
              <w:t>0 pkt</w:t>
            </w:r>
          </w:p>
        </w:tc>
      </w:tr>
    </w:tbl>
    <w:p w:rsidR="00756D3F" w:rsidRPr="00ED2998" w:rsidRDefault="00756D3F" w:rsidP="00756D3F">
      <w:pPr>
        <w:spacing w:line="360" w:lineRule="auto"/>
        <w:jc w:val="center"/>
        <w:rPr>
          <w:rFonts w:ascii="Arial" w:hAnsi="Arial" w:cs="Arial"/>
          <w:sz w:val="20"/>
          <w:szCs w:val="20"/>
        </w:rPr>
      </w:pPr>
    </w:p>
    <w:p w:rsidR="007B0E40" w:rsidRPr="00ED2998" w:rsidRDefault="007B0E40" w:rsidP="00707B8C">
      <w:pPr>
        <w:spacing w:line="360" w:lineRule="auto"/>
        <w:jc w:val="both"/>
        <w:rPr>
          <w:rFonts w:ascii="Arial" w:hAnsi="Arial" w:cs="Arial"/>
          <w:sz w:val="20"/>
          <w:szCs w:val="20"/>
        </w:rPr>
      </w:pPr>
    </w:p>
    <w:p w:rsidR="00707B8C" w:rsidRPr="00ED2998" w:rsidRDefault="00707B8C" w:rsidP="00707B8C">
      <w:pPr>
        <w:spacing w:line="360" w:lineRule="auto"/>
        <w:jc w:val="both"/>
        <w:rPr>
          <w:rFonts w:ascii="Arial" w:hAnsi="Arial" w:cs="Arial"/>
          <w:sz w:val="20"/>
          <w:szCs w:val="20"/>
        </w:rPr>
      </w:pPr>
      <w:r w:rsidRPr="00ED2998">
        <w:rPr>
          <w:rFonts w:ascii="Arial" w:hAnsi="Arial" w:cs="Arial"/>
          <w:sz w:val="20"/>
          <w:szCs w:val="20"/>
        </w:rPr>
        <w:t xml:space="preserve">W przypadku braku zaznaczenia w formularzu oferty którejkolwiek opcji albo zaznaczenia obydwu opcji, oferta zostanie odrzucona. </w:t>
      </w:r>
    </w:p>
    <w:p w:rsidR="00756D3F" w:rsidRPr="00ED2998" w:rsidRDefault="00756D3F" w:rsidP="00756D3F">
      <w:pPr>
        <w:spacing w:line="360" w:lineRule="auto"/>
        <w:jc w:val="center"/>
        <w:rPr>
          <w:rFonts w:ascii="Arial" w:hAnsi="Arial" w:cs="Arial"/>
          <w:b/>
          <w:sz w:val="20"/>
          <w:szCs w:val="20"/>
        </w:rPr>
      </w:pPr>
      <w:r w:rsidRPr="00ED2998">
        <w:rPr>
          <w:rFonts w:ascii="Arial" w:hAnsi="Arial" w:cs="Arial"/>
          <w:b/>
          <w:sz w:val="20"/>
          <w:szCs w:val="20"/>
        </w:rPr>
        <w:t>Ostateczna liczba punktów obliczana będzie dla każdej z ofert w ramach przedmiotu zamówienia zgodnie z wzorem:</w:t>
      </w:r>
    </w:p>
    <w:p w:rsidR="00756D3F" w:rsidRPr="00ED2998" w:rsidRDefault="00756D3F" w:rsidP="00756D3F">
      <w:pPr>
        <w:spacing w:line="360" w:lineRule="auto"/>
        <w:jc w:val="center"/>
        <w:rPr>
          <w:rFonts w:ascii="Arial" w:hAnsi="Arial" w:cs="Arial"/>
          <w:sz w:val="20"/>
          <w:szCs w:val="20"/>
        </w:rPr>
      </w:pPr>
      <w:r w:rsidRPr="00ED2998">
        <w:rPr>
          <w:rFonts w:ascii="Arial" w:hAnsi="Arial" w:cs="Arial"/>
          <w:sz w:val="20"/>
          <w:szCs w:val="20"/>
        </w:rPr>
        <w:t>P = A (pkt) + B (pkt) + C (pkt)</w:t>
      </w:r>
    </w:p>
    <w:p w:rsidR="00756D3F" w:rsidRPr="00ED2998" w:rsidRDefault="00756D3F" w:rsidP="00EA4B6E">
      <w:pPr>
        <w:spacing w:line="240" w:lineRule="auto"/>
        <w:jc w:val="both"/>
        <w:rPr>
          <w:rFonts w:ascii="Arial" w:hAnsi="Arial" w:cs="Arial"/>
          <w:sz w:val="20"/>
          <w:szCs w:val="20"/>
        </w:rPr>
      </w:pPr>
      <w:r w:rsidRPr="00ED2998">
        <w:rPr>
          <w:rFonts w:ascii="Arial" w:hAnsi="Arial" w:cs="Arial"/>
          <w:sz w:val="20"/>
          <w:szCs w:val="20"/>
        </w:rPr>
        <w:t>gdzie:</w:t>
      </w:r>
    </w:p>
    <w:p w:rsidR="00756D3F" w:rsidRPr="00ED2998" w:rsidRDefault="00756D3F" w:rsidP="00EA4B6E">
      <w:pPr>
        <w:spacing w:line="240" w:lineRule="auto"/>
        <w:jc w:val="both"/>
        <w:rPr>
          <w:rFonts w:ascii="Arial" w:hAnsi="Arial" w:cs="Arial"/>
          <w:sz w:val="20"/>
          <w:szCs w:val="20"/>
        </w:rPr>
      </w:pPr>
      <w:r w:rsidRPr="00ED2998">
        <w:rPr>
          <w:rFonts w:ascii="Arial" w:hAnsi="Arial" w:cs="Arial"/>
          <w:sz w:val="20"/>
          <w:szCs w:val="20"/>
        </w:rPr>
        <w:t>P - liczba punktów badanej oferty</w:t>
      </w:r>
    </w:p>
    <w:p w:rsidR="00756D3F" w:rsidRPr="00ED2998" w:rsidRDefault="00756D3F" w:rsidP="00EA4B6E">
      <w:pPr>
        <w:spacing w:line="240" w:lineRule="auto"/>
        <w:jc w:val="both"/>
        <w:rPr>
          <w:rFonts w:ascii="Arial" w:hAnsi="Arial" w:cs="Arial"/>
          <w:sz w:val="20"/>
          <w:szCs w:val="20"/>
        </w:rPr>
      </w:pPr>
      <w:r w:rsidRPr="00ED2998">
        <w:rPr>
          <w:rFonts w:ascii="Arial" w:hAnsi="Arial" w:cs="Arial"/>
          <w:sz w:val="20"/>
          <w:szCs w:val="20"/>
        </w:rPr>
        <w:t>A - liczba punktów przyznanych w kryterium cena netto oferty</w:t>
      </w:r>
    </w:p>
    <w:p w:rsidR="00756D3F" w:rsidRPr="00ED2998" w:rsidRDefault="00756D3F" w:rsidP="00EA4B6E">
      <w:pPr>
        <w:spacing w:line="240" w:lineRule="auto"/>
        <w:jc w:val="both"/>
        <w:rPr>
          <w:rFonts w:ascii="Arial" w:hAnsi="Arial" w:cs="Arial"/>
          <w:sz w:val="20"/>
          <w:szCs w:val="20"/>
        </w:rPr>
      </w:pPr>
      <w:r w:rsidRPr="00ED2998">
        <w:rPr>
          <w:rFonts w:ascii="Arial" w:hAnsi="Arial" w:cs="Arial"/>
          <w:sz w:val="20"/>
          <w:szCs w:val="20"/>
        </w:rPr>
        <w:t>B - liczba punktów przyznanych w kryterium termin wykonania zamówienia</w:t>
      </w:r>
    </w:p>
    <w:p w:rsidR="00756D3F" w:rsidRPr="00ED2998" w:rsidRDefault="00756D3F" w:rsidP="00F4091A">
      <w:pPr>
        <w:spacing w:line="240" w:lineRule="auto"/>
        <w:jc w:val="both"/>
        <w:rPr>
          <w:rFonts w:ascii="Arial" w:hAnsi="Arial" w:cs="Arial"/>
          <w:sz w:val="20"/>
          <w:szCs w:val="20"/>
        </w:rPr>
      </w:pPr>
      <w:r w:rsidRPr="00ED2998">
        <w:rPr>
          <w:rFonts w:ascii="Arial" w:hAnsi="Arial" w:cs="Arial"/>
          <w:sz w:val="20"/>
          <w:szCs w:val="20"/>
        </w:rPr>
        <w:t>C – liczba punktów przyznanych w kryterium gotowość do modyfikacji opracowanych rezultatów usług doradczych w ciągu roku od dnia zakończenia realizacji przedmiotu zamówienia</w:t>
      </w:r>
      <w:r w:rsidR="008C6CAD" w:rsidRPr="00ED2998">
        <w:rPr>
          <w:rFonts w:ascii="Arial" w:hAnsi="Arial" w:cs="Arial"/>
          <w:sz w:val="20"/>
          <w:szCs w:val="20"/>
        </w:rPr>
        <w:t>.</w:t>
      </w:r>
      <w:r w:rsidR="00FE2320" w:rsidRPr="00ED2998">
        <w:rPr>
          <w:rFonts w:ascii="Arial" w:hAnsi="Arial" w:cs="Arial"/>
          <w:sz w:val="20"/>
          <w:szCs w:val="20"/>
        </w:rPr>
        <w:t xml:space="preserve">                                                     </w:t>
      </w:r>
    </w:p>
    <w:p w:rsidR="00756D3F" w:rsidRPr="00ED2998" w:rsidRDefault="00756D3F" w:rsidP="00756D3F">
      <w:pPr>
        <w:spacing w:line="360" w:lineRule="auto"/>
        <w:jc w:val="both"/>
        <w:rPr>
          <w:rFonts w:ascii="Arial" w:hAnsi="Arial" w:cs="Arial"/>
          <w:b/>
          <w:sz w:val="20"/>
          <w:szCs w:val="20"/>
        </w:rPr>
      </w:pPr>
      <w:r w:rsidRPr="00ED2998">
        <w:rPr>
          <w:rFonts w:ascii="Arial" w:hAnsi="Arial" w:cs="Arial"/>
          <w:b/>
          <w:sz w:val="20"/>
          <w:szCs w:val="20"/>
        </w:rPr>
        <w:t>XI. Inne warunki realizacji zamówienia</w:t>
      </w:r>
    </w:p>
    <w:p w:rsidR="00756D3F" w:rsidRPr="00ED2998" w:rsidRDefault="00756D3F" w:rsidP="00756D3F">
      <w:pPr>
        <w:spacing w:line="360" w:lineRule="auto"/>
        <w:jc w:val="both"/>
        <w:rPr>
          <w:rFonts w:ascii="Arial" w:hAnsi="Arial" w:cs="Arial"/>
          <w:sz w:val="20"/>
          <w:szCs w:val="20"/>
        </w:rPr>
      </w:pPr>
      <w:r w:rsidRPr="00ED2998">
        <w:rPr>
          <w:rFonts w:ascii="Arial" w:hAnsi="Arial" w:cs="Arial"/>
          <w:sz w:val="20"/>
          <w:szCs w:val="20"/>
        </w:rPr>
        <w:lastRenderedPageBreak/>
        <w:t xml:space="preserve">A) Dopuszcza się możliwość wprowadzenia istotnych zmian postanowień zawartej umowy w stosunku do treści oferty Wykonawcy, na podstawie której dokonano wyboru Wykonawcy. Dopuszczalne będą zmiany, dotyczące w szczególności: </w:t>
      </w:r>
    </w:p>
    <w:p w:rsidR="00756D3F" w:rsidRPr="00ED2998" w:rsidRDefault="00756D3F" w:rsidP="00756D3F">
      <w:pPr>
        <w:spacing w:line="360" w:lineRule="auto"/>
        <w:jc w:val="both"/>
        <w:rPr>
          <w:rFonts w:ascii="Arial" w:hAnsi="Arial" w:cs="Arial"/>
          <w:sz w:val="20"/>
          <w:szCs w:val="20"/>
        </w:rPr>
      </w:pPr>
      <w:r w:rsidRPr="00ED2998">
        <w:rPr>
          <w:rFonts w:ascii="Arial" w:hAnsi="Arial" w:cs="Arial"/>
          <w:sz w:val="20"/>
          <w:szCs w:val="20"/>
        </w:rPr>
        <w:t>a. okoliczności wynikających ze zmiany jakichkolwiek rozporządzeń, przepisów, umowy o dofinansowanie i innych dokumentów, w tym dokumentów programowych POIR, mających wpływ na realizację umowy,</w:t>
      </w:r>
    </w:p>
    <w:p w:rsidR="00756D3F" w:rsidRPr="00ED2998" w:rsidRDefault="00756D3F" w:rsidP="00756D3F">
      <w:pPr>
        <w:spacing w:line="360" w:lineRule="auto"/>
        <w:jc w:val="both"/>
        <w:rPr>
          <w:rFonts w:ascii="Arial" w:hAnsi="Arial" w:cs="Arial"/>
          <w:sz w:val="20"/>
          <w:szCs w:val="20"/>
        </w:rPr>
      </w:pPr>
      <w:r w:rsidRPr="00ED2998">
        <w:rPr>
          <w:rFonts w:ascii="Arial" w:hAnsi="Arial" w:cs="Arial"/>
          <w:sz w:val="20"/>
          <w:szCs w:val="20"/>
        </w:rPr>
        <w:t xml:space="preserve">b. zmiany terminu płatności, </w:t>
      </w:r>
    </w:p>
    <w:p w:rsidR="00756D3F" w:rsidRPr="00ED2998" w:rsidRDefault="00756D3F" w:rsidP="00756D3F">
      <w:pPr>
        <w:spacing w:line="360" w:lineRule="auto"/>
        <w:jc w:val="both"/>
        <w:rPr>
          <w:rFonts w:ascii="Arial" w:hAnsi="Arial" w:cs="Arial"/>
          <w:sz w:val="20"/>
          <w:szCs w:val="20"/>
        </w:rPr>
      </w:pPr>
      <w:r w:rsidRPr="00ED2998">
        <w:rPr>
          <w:rFonts w:ascii="Arial" w:hAnsi="Arial" w:cs="Arial"/>
          <w:sz w:val="20"/>
          <w:szCs w:val="20"/>
        </w:rPr>
        <w:t xml:space="preserve">c. aktualizacji danych Wykonawcy i Zamawiającego poprzez: zmianę firmy, zmianę adresu i/lub siedziby, zmianę formy prawnej itp. </w:t>
      </w:r>
    </w:p>
    <w:p w:rsidR="00756D3F" w:rsidRPr="00ED2998" w:rsidRDefault="00756D3F" w:rsidP="00756D3F">
      <w:pPr>
        <w:spacing w:line="360" w:lineRule="auto"/>
        <w:jc w:val="both"/>
        <w:rPr>
          <w:rFonts w:ascii="Arial" w:hAnsi="Arial" w:cs="Arial"/>
          <w:sz w:val="20"/>
          <w:szCs w:val="20"/>
        </w:rPr>
      </w:pPr>
      <w:r w:rsidRPr="00ED2998">
        <w:rPr>
          <w:rFonts w:ascii="Arial" w:hAnsi="Arial" w:cs="Arial"/>
          <w:sz w:val="20"/>
          <w:szCs w:val="20"/>
        </w:rPr>
        <w:t xml:space="preserve">B) Warunki dokonania istotnych zmian umowy: </w:t>
      </w:r>
    </w:p>
    <w:p w:rsidR="00756D3F" w:rsidRPr="00ED2998" w:rsidRDefault="00756D3F" w:rsidP="00756D3F">
      <w:pPr>
        <w:spacing w:line="360" w:lineRule="auto"/>
        <w:jc w:val="both"/>
        <w:rPr>
          <w:rFonts w:ascii="Arial" w:hAnsi="Arial" w:cs="Arial"/>
          <w:sz w:val="20"/>
          <w:szCs w:val="20"/>
        </w:rPr>
      </w:pPr>
      <w:r w:rsidRPr="00ED2998">
        <w:rPr>
          <w:rFonts w:ascii="Arial" w:hAnsi="Arial" w:cs="Arial"/>
          <w:sz w:val="20"/>
          <w:szCs w:val="20"/>
        </w:rPr>
        <w:t xml:space="preserve">a. wszelkie zmiany i uzupełnienia do umowy zawartej z wybranym Wykonawcą muszą być dokonywane w formie pisemnych aneksów do umowy podpisanych przez Strony, pod rygorem nieważności. </w:t>
      </w:r>
    </w:p>
    <w:p w:rsidR="00756D3F" w:rsidRPr="00ED2998" w:rsidRDefault="00756D3F" w:rsidP="00756D3F">
      <w:pPr>
        <w:spacing w:line="360" w:lineRule="auto"/>
        <w:jc w:val="both"/>
        <w:rPr>
          <w:rFonts w:ascii="Arial" w:hAnsi="Arial" w:cs="Arial"/>
          <w:sz w:val="20"/>
          <w:szCs w:val="20"/>
        </w:rPr>
      </w:pPr>
      <w:r w:rsidRPr="00ED2998">
        <w:rPr>
          <w:rFonts w:ascii="Arial" w:hAnsi="Arial" w:cs="Arial"/>
          <w:sz w:val="20"/>
          <w:szCs w:val="20"/>
        </w:rPr>
        <w:t xml:space="preserve">b. Strona występująca o zmianę postanowień umowy zobowiązana jest do złożenia pisemnego wniosku o zmianę postanowień umowy wraz z uzasadnieniem. </w:t>
      </w:r>
    </w:p>
    <w:p w:rsidR="00756D3F" w:rsidRPr="00ED2998" w:rsidRDefault="00756D3F" w:rsidP="00756D3F">
      <w:pPr>
        <w:spacing w:line="360" w:lineRule="auto"/>
        <w:jc w:val="both"/>
        <w:rPr>
          <w:rFonts w:ascii="Arial" w:hAnsi="Arial" w:cs="Arial"/>
          <w:sz w:val="20"/>
          <w:szCs w:val="20"/>
        </w:rPr>
      </w:pPr>
      <w:r w:rsidRPr="00ED2998">
        <w:rPr>
          <w:rFonts w:ascii="Arial" w:hAnsi="Arial" w:cs="Arial"/>
          <w:sz w:val="20"/>
          <w:szCs w:val="20"/>
        </w:rPr>
        <w:t>C) Wykonawca zobowiązany będzie do zapłaty Zamawiającemu kary umownej w przypadku:</w:t>
      </w:r>
    </w:p>
    <w:p w:rsidR="007B0E40" w:rsidRPr="00ED2998" w:rsidRDefault="00756D3F" w:rsidP="00756D3F">
      <w:pPr>
        <w:spacing w:line="360" w:lineRule="auto"/>
        <w:jc w:val="both"/>
        <w:rPr>
          <w:rFonts w:ascii="Arial" w:hAnsi="Arial" w:cs="Arial"/>
          <w:sz w:val="20"/>
          <w:szCs w:val="20"/>
        </w:rPr>
      </w:pPr>
      <w:r w:rsidRPr="00ED2998">
        <w:rPr>
          <w:rFonts w:ascii="Arial" w:hAnsi="Arial" w:cs="Arial"/>
          <w:sz w:val="20"/>
          <w:szCs w:val="20"/>
        </w:rPr>
        <w:t xml:space="preserve">a.  niewykonania albo nienależytego wykonania przedmiotu zamówienia rozumianego jako całość (usługi doradcze w zakresie innowacji) innego niż opóźnienie w realizacji przedmiotu zamówienia, w wysokości 30% łącznej kwoty wynagrodzenia brutto Wykonawcy, </w:t>
      </w:r>
    </w:p>
    <w:p w:rsidR="00756D3F" w:rsidRPr="00ED2998" w:rsidRDefault="00756D3F" w:rsidP="00756D3F">
      <w:pPr>
        <w:spacing w:line="360" w:lineRule="auto"/>
        <w:jc w:val="both"/>
        <w:rPr>
          <w:rFonts w:ascii="Arial" w:hAnsi="Arial" w:cs="Arial"/>
          <w:sz w:val="20"/>
          <w:szCs w:val="20"/>
        </w:rPr>
      </w:pPr>
      <w:r w:rsidRPr="00ED2998">
        <w:rPr>
          <w:rFonts w:ascii="Arial" w:hAnsi="Arial" w:cs="Arial"/>
          <w:sz w:val="20"/>
          <w:szCs w:val="20"/>
        </w:rPr>
        <w:t>b. opóźnienia w realizacji przedmiotu zamówienia rozumianego jako całość (usługi doradcze w zakresie innowacji) w stosunku do terminu wykonania zamówienia określonego w umowie, w wysokości 0,5% łącznej kwoty wynagrodzenia brutto Wykonawcy za każdy dzień opóźnienia.</w:t>
      </w:r>
    </w:p>
    <w:p w:rsidR="00756D3F" w:rsidRPr="00ED2998" w:rsidRDefault="008C6CAD" w:rsidP="00756D3F">
      <w:pPr>
        <w:spacing w:line="360" w:lineRule="auto"/>
        <w:jc w:val="both"/>
        <w:rPr>
          <w:rFonts w:ascii="Arial" w:hAnsi="Arial" w:cs="Arial"/>
          <w:b/>
          <w:sz w:val="20"/>
          <w:szCs w:val="20"/>
        </w:rPr>
      </w:pPr>
      <w:r w:rsidRPr="00ED2998">
        <w:rPr>
          <w:rFonts w:ascii="Arial" w:hAnsi="Arial" w:cs="Arial"/>
          <w:b/>
          <w:sz w:val="20"/>
          <w:szCs w:val="20"/>
        </w:rPr>
        <w:t>XII. Termin składania ofert</w:t>
      </w:r>
    </w:p>
    <w:p w:rsidR="00756D3F" w:rsidRPr="00F3030F" w:rsidRDefault="00756D3F" w:rsidP="00756D3F">
      <w:pPr>
        <w:spacing w:line="360" w:lineRule="auto"/>
        <w:jc w:val="both"/>
        <w:rPr>
          <w:rFonts w:ascii="Arial" w:hAnsi="Arial" w:cs="Arial"/>
          <w:b/>
          <w:sz w:val="20"/>
          <w:szCs w:val="20"/>
        </w:rPr>
      </w:pPr>
      <w:r w:rsidRPr="00F3030F">
        <w:rPr>
          <w:rFonts w:ascii="Arial" w:hAnsi="Arial" w:cs="Arial"/>
          <w:sz w:val="20"/>
          <w:szCs w:val="20"/>
        </w:rPr>
        <w:t>1.</w:t>
      </w:r>
      <w:r w:rsidRPr="00F3030F">
        <w:rPr>
          <w:rFonts w:ascii="Arial" w:hAnsi="Arial" w:cs="Arial"/>
          <w:sz w:val="20"/>
          <w:szCs w:val="20"/>
        </w:rPr>
        <w:tab/>
        <w:t xml:space="preserve">Oferty należy składać w terminie </w:t>
      </w:r>
      <w:r w:rsidRPr="00502D5E">
        <w:rPr>
          <w:rFonts w:ascii="Arial" w:hAnsi="Arial" w:cs="Arial"/>
          <w:b/>
          <w:sz w:val="20"/>
          <w:szCs w:val="20"/>
        </w:rPr>
        <w:t xml:space="preserve">od </w:t>
      </w:r>
      <w:r w:rsidR="006D1C4F" w:rsidRPr="00502D5E">
        <w:rPr>
          <w:rFonts w:ascii="Arial" w:hAnsi="Arial" w:cs="Arial"/>
          <w:b/>
          <w:sz w:val="20"/>
          <w:szCs w:val="20"/>
        </w:rPr>
        <w:t>16</w:t>
      </w:r>
      <w:r w:rsidR="00675053" w:rsidRPr="00502D5E">
        <w:rPr>
          <w:rFonts w:ascii="Arial" w:hAnsi="Arial" w:cs="Arial"/>
          <w:b/>
          <w:sz w:val="20"/>
          <w:szCs w:val="20"/>
        </w:rPr>
        <w:t>.</w:t>
      </w:r>
      <w:r w:rsidR="004B4F27" w:rsidRPr="00502D5E">
        <w:rPr>
          <w:rFonts w:ascii="Arial" w:hAnsi="Arial" w:cs="Arial"/>
          <w:b/>
          <w:sz w:val="20"/>
          <w:szCs w:val="20"/>
        </w:rPr>
        <w:t>04</w:t>
      </w:r>
      <w:r w:rsidR="00675053" w:rsidRPr="00502D5E">
        <w:rPr>
          <w:rFonts w:ascii="Arial" w:hAnsi="Arial" w:cs="Arial"/>
          <w:b/>
          <w:sz w:val="20"/>
          <w:szCs w:val="20"/>
        </w:rPr>
        <w:t>.201</w:t>
      </w:r>
      <w:r w:rsidR="004B4F27" w:rsidRPr="00502D5E">
        <w:rPr>
          <w:rFonts w:ascii="Arial" w:hAnsi="Arial" w:cs="Arial"/>
          <w:b/>
          <w:sz w:val="20"/>
          <w:szCs w:val="20"/>
        </w:rPr>
        <w:t>8 r.</w:t>
      </w:r>
      <w:r w:rsidR="00675053" w:rsidRPr="00502D5E">
        <w:rPr>
          <w:rFonts w:ascii="Arial" w:hAnsi="Arial" w:cs="Arial"/>
          <w:b/>
          <w:sz w:val="20"/>
          <w:szCs w:val="20"/>
        </w:rPr>
        <w:t xml:space="preserve"> </w:t>
      </w:r>
      <w:r w:rsidRPr="00502D5E">
        <w:rPr>
          <w:rFonts w:ascii="Arial" w:hAnsi="Arial" w:cs="Arial"/>
          <w:b/>
          <w:sz w:val="20"/>
          <w:szCs w:val="20"/>
        </w:rPr>
        <w:t xml:space="preserve">do </w:t>
      </w:r>
      <w:r w:rsidR="006D1C4F" w:rsidRPr="00502D5E">
        <w:rPr>
          <w:rFonts w:ascii="Arial" w:hAnsi="Arial" w:cs="Arial"/>
          <w:b/>
          <w:sz w:val="20"/>
          <w:szCs w:val="20"/>
        </w:rPr>
        <w:t>24</w:t>
      </w:r>
      <w:r w:rsidR="00675053" w:rsidRPr="00502D5E">
        <w:rPr>
          <w:rFonts w:ascii="Arial" w:hAnsi="Arial" w:cs="Arial"/>
          <w:b/>
          <w:sz w:val="20"/>
          <w:szCs w:val="20"/>
        </w:rPr>
        <w:t>.</w:t>
      </w:r>
      <w:r w:rsidR="004B4F27" w:rsidRPr="00502D5E">
        <w:rPr>
          <w:rFonts w:ascii="Arial" w:hAnsi="Arial" w:cs="Arial"/>
          <w:b/>
          <w:sz w:val="20"/>
          <w:szCs w:val="20"/>
        </w:rPr>
        <w:t>04</w:t>
      </w:r>
      <w:r w:rsidR="00675053" w:rsidRPr="00502D5E">
        <w:rPr>
          <w:rFonts w:ascii="Arial" w:hAnsi="Arial" w:cs="Arial"/>
          <w:b/>
          <w:sz w:val="20"/>
          <w:szCs w:val="20"/>
        </w:rPr>
        <w:t>.</w:t>
      </w:r>
      <w:r w:rsidRPr="00502D5E">
        <w:rPr>
          <w:rFonts w:ascii="Arial" w:hAnsi="Arial" w:cs="Arial"/>
          <w:b/>
          <w:sz w:val="20"/>
          <w:szCs w:val="20"/>
        </w:rPr>
        <w:t>201</w:t>
      </w:r>
      <w:r w:rsidR="004B4F27" w:rsidRPr="00502D5E">
        <w:rPr>
          <w:rFonts w:ascii="Arial" w:hAnsi="Arial" w:cs="Arial"/>
          <w:b/>
          <w:sz w:val="20"/>
          <w:szCs w:val="20"/>
        </w:rPr>
        <w:t>8 r.</w:t>
      </w:r>
      <w:r w:rsidRPr="00502D5E">
        <w:rPr>
          <w:rFonts w:ascii="Arial" w:hAnsi="Arial" w:cs="Arial"/>
          <w:b/>
          <w:sz w:val="20"/>
          <w:szCs w:val="20"/>
        </w:rPr>
        <w:t xml:space="preserve"> </w:t>
      </w:r>
      <w:r w:rsidR="00E6770A" w:rsidRPr="00502D5E">
        <w:rPr>
          <w:rFonts w:ascii="Arial" w:hAnsi="Arial" w:cs="Arial"/>
          <w:b/>
          <w:sz w:val="20"/>
          <w:szCs w:val="20"/>
        </w:rPr>
        <w:t xml:space="preserve">do </w:t>
      </w:r>
      <w:r w:rsidRPr="00502D5E">
        <w:rPr>
          <w:rFonts w:ascii="Arial" w:hAnsi="Arial" w:cs="Arial"/>
          <w:b/>
          <w:sz w:val="20"/>
          <w:szCs w:val="20"/>
        </w:rPr>
        <w:t xml:space="preserve">godz. </w:t>
      </w:r>
      <w:r w:rsidR="00E6770A" w:rsidRPr="00502D5E">
        <w:rPr>
          <w:rFonts w:ascii="Arial" w:hAnsi="Arial" w:cs="Arial"/>
          <w:b/>
          <w:sz w:val="20"/>
          <w:szCs w:val="20"/>
        </w:rPr>
        <w:t>15</w:t>
      </w:r>
      <w:r w:rsidRPr="00502D5E">
        <w:rPr>
          <w:rFonts w:ascii="Arial" w:hAnsi="Arial" w:cs="Arial"/>
          <w:b/>
          <w:sz w:val="20"/>
          <w:szCs w:val="20"/>
        </w:rPr>
        <w:t>:00</w:t>
      </w:r>
      <w:r w:rsidR="004B4F27" w:rsidRPr="00502D5E">
        <w:rPr>
          <w:rFonts w:ascii="Arial" w:hAnsi="Arial" w:cs="Arial"/>
          <w:b/>
          <w:sz w:val="20"/>
          <w:szCs w:val="20"/>
        </w:rPr>
        <w:t>.</w:t>
      </w:r>
    </w:p>
    <w:p w:rsidR="00FE2320" w:rsidRPr="00ED2998" w:rsidRDefault="00756D3F" w:rsidP="00756D3F">
      <w:pPr>
        <w:spacing w:line="360" w:lineRule="auto"/>
        <w:jc w:val="both"/>
        <w:rPr>
          <w:rFonts w:ascii="Arial" w:hAnsi="Arial" w:cs="Arial"/>
          <w:sz w:val="20"/>
          <w:szCs w:val="20"/>
        </w:rPr>
      </w:pPr>
      <w:r w:rsidRPr="00F3030F">
        <w:rPr>
          <w:rFonts w:ascii="Arial" w:hAnsi="Arial" w:cs="Arial"/>
          <w:sz w:val="20"/>
          <w:szCs w:val="20"/>
        </w:rPr>
        <w:t>2.</w:t>
      </w:r>
      <w:r w:rsidRPr="00F3030F">
        <w:rPr>
          <w:rFonts w:ascii="Arial" w:hAnsi="Arial" w:cs="Arial"/>
          <w:sz w:val="20"/>
          <w:szCs w:val="20"/>
        </w:rPr>
        <w:tab/>
        <w:t xml:space="preserve">Otwarcie ofert nastąpi w </w:t>
      </w:r>
      <w:r w:rsidRPr="00502D5E">
        <w:rPr>
          <w:rFonts w:ascii="Arial" w:hAnsi="Arial" w:cs="Arial"/>
          <w:sz w:val="20"/>
          <w:szCs w:val="20"/>
        </w:rPr>
        <w:t xml:space="preserve">dniu </w:t>
      </w:r>
      <w:r w:rsidR="00D22367" w:rsidRPr="00502D5E">
        <w:rPr>
          <w:rFonts w:ascii="Arial" w:hAnsi="Arial" w:cs="Arial"/>
          <w:b/>
          <w:sz w:val="20"/>
          <w:szCs w:val="20"/>
        </w:rPr>
        <w:t>24</w:t>
      </w:r>
      <w:r w:rsidRPr="00502D5E">
        <w:rPr>
          <w:rFonts w:ascii="Arial" w:hAnsi="Arial" w:cs="Arial"/>
          <w:b/>
          <w:sz w:val="20"/>
          <w:szCs w:val="20"/>
        </w:rPr>
        <w:t>.</w:t>
      </w:r>
      <w:r w:rsidR="004B4F27" w:rsidRPr="00502D5E">
        <w:rPr>
          <w:rFonts w:ascii="Arial" w:hAnsi="Arial" w:cs="Arial"/>
          <w:b/>
          <w:sz w:val="20"/>
          <w:szCs w:val="20"/>
        </w:rPr>
        <w:t>04</w:t>
      </w:r>
      <w:r w:rsidRPr="00502D5E">
        <w:rPr>
          <w:rFonts w:ascii="Arial" w:hAnsi="Arial" w:cs="Arial"/>
          <w:b/>
          <w:sz w:val="20"/>
          <w:szCs w:val="20"/>
        </w:rPr>
        <w:t>.201</w:t>
      </w:r>
      <w:r w:rsidR="004B4F27" w:rsidRPr="00502D5E">
        <w:rPr>
          <w:rFonts w:ascii="Arial" w:hAnsi="Arial" w:cs="Arial"/>
          <w:b/>
          <w:sz w:val="20"/>
          <w:szCs w:val="20"/>
        </w:rPr>
        <w:t>8 r.</w:t>
      </w:r>
      <w:r w:rsidRPr="00502D5E">
        <w:rPr>
          <w:rFonts w:ascii="Arial" w:hAnsi="Arial" w:cs="Arial"/>
          <w:b/>
          <w:sz w:val="20"/>
          <w:szCs w:val="20"/>
        </w:rPr>
        <w:t xml:space="preserve"> o godzinie </w:t>
      </w:r>
      <w:r w:rsidR="00DC4B2A" w:rsidRPr="00502D5E">
        <w:rPr>
          <w:rFonts w:ascii="Arial" w:hAnsi="Arial" w:cs="Arial"/>
          <w:b/>
          <w:sz w:val="20"/>
          <w:szCs w:val="20"/>
        </w:rPr>
        <w:t>1</w:t>
      </w:r>
      <w:r w:rsidR="00CC6AC9" w:rsidRPr="00502D5E">
        <w:rPr>
          <w:rFonts w:ascii="Arial" w:hAnsi="Arial" w:cs="Arial"/>
          <w:b/>
          <w:sz w:val="20"/>
          <w:szCs w:val="20"/>
        </w:rPr>
        <w:t>5</w:t>
      </w:r>
      <w:r w:rsidR="00DC4B2A" w:rsidRPr="00502D5E">
        <w:rPr>
          <w:rFonts w:ascii="Arial" w:hAnsi="Arial" w:cs="Arial"/>
          <w:b/>
          <w:sz w:val="20"/>
          <w:szCs w:val="20"/>
        </w:rPr>
        <w:t>:</w:t>
      </w:r>
      <w:r w:rsidR="00CC6AC9" w:rsidRPr="00502D5E">
        <w:rPr>
          <w:rFonts w:ascii="Arial" w:hAnsi="Arial" w:cs="Arial"/>
          <w:b/>
          <w:sz w:val="20"/>
          <w:szCs w:val="20"/>
        </w:rPr>
        <w:t>3</w:t>
      </w:r>
      <w:r w:rsidR="00DC4B2A" w:rsidRPr="00502D5E">
        <w:rPr>
          <w:rFonts w:ascii="Arial" w:hAnsi="Arial" w:cs="Arial"/>
          <w:b/>
          <w:sz w:val="20"/>
          <w:szCs w:val="20"/>
        </w:rPr>
        <w:t>0</w:t>
      </w:r>
      <w:r w:rsidRPr="00F3030F">
        <w:rPr>
          <w:rFonts w:ascii="Arial" w:hAnsi="Arial" w:cs="Arial"/>
          <w:sz w:val="20"/>
          <w:szCs w:val="20"/>
        </w:rPr>
        <w:t xml:space="preserve"> w siedzibie</w:t>
      </w:r>
      <w:r w:rsidR="002A78CC">
        <w:rPr>
          <w:rFonts w:ascii="Arial" w:hAnsi="Arial" w:cs="Arial"/>
          <w:sz w:val="20"/>
          <w:szCs w:val="20"/>
        </w:rPr>
        <w:t xml:space="preserve"> Zamawiającego.</w:t>
      </w:r>
    </w:p>
    <w:p w:rsidR="008C6CAD" w:rsidRPr="00ED2998" w:rsidRDefault="00756D3F" w:rsidP="00756D3F">
      <w:pPr>
        <w:spacing w:line="360" w:lineRule="auto"/>
        <w:jc w:val="both"/>
        <w:rPr>
          <w:rFonts w:ascii="Arial" w:hAnsi="Arial" w:cs="Arial"/>
          <w:sz w:val="20"/>
          <w:szCs w:val="20"/>
        </w:rPr>
      </w:pPr>
      <w:r w:rsidRPr="00ED2998">
        <w:rPr>
          <w:rFonts w:ascii="Arial" w:hAnsi="Arial" w:cs="Arial"/>
          <w:sz w:val="20"/>
          <w:szCs w:val="20"/>
        </w:rPr>
        <w:t>3.</w:t>
      </w:r>
      <w:r w:rsidRPr="00ED2998">
        <w:rPr>
          <w:rFonts w:ascii="Arial" w:hAnsi="Arial" w:cs="Arial"/>
          <w:sz w:val="20"/>
          <w:szCs w:val="20"/>
        </w:rPr>
        <w:tab/>
        <w:t>Otwarcie ofert jest jawne. Osoby chcące brać udział w otwarciu proszone są o zgłoszenie się do sekretariatu Zamawiającego na 10 minut przed</w:t>
      </w:r>
      <w:r w:rsidR="00935FD5" w:rsidRPr="00ED2998">
        <w:rPr>
          <w:rFonts w:ascii="Arial" w:hAnsi="Arial" w:cs="Arial"/>
          <w:sz w:val="20"/>
          <w:szCs w:val="20"/>
        </w:rPr>
        <w:t xml:space="preserve"> planowanym terminem otwarcia. </w:t>
      </w:r>
    </w:p>
    <w:p w:rsidR="00756D3F" w:rsidRPr="00ED2998" w:rsidRDefault="00756D3F" w:rsidP="00756D3F">
      <w:pPr>
        <w:spacing w:line="360" w:lineRule="auto"/>
        <w:jc w:val="both"/>
        <w:rPr>
          <w:rFonts w:ascii="Arial" w:hAnsi="Arial" w:cs="Arial"/>
          <w:sz w:val="20"/>
          <w:szCs w:val="20"/>
        </w:rPr>
      </w:pPr>
      <w:r w:rsidRPr="00ED2998">
        <w:rPr>
          <w:rFonts w:ascii="Arial" w:hAnsi="Arial" w:cs="Arial"/>
          <w:b/>
          <w:sz w:val="20"/>
          <w:szCs w:val="20"/>
        </w:rPr>
        <w:t>XII</w:t>
      </w:r>
      <w:r w:rsidR="00935FD5" w:rsidRPr="00ED2998">
        <w:rPr>
          <w:rFonts w:ascii="Arial" w:hAnsi="Arial" w:cs="Arial"/>
          <w:b/>
          <w:sz w:val="20"/>
          <w:szCs w:val="20"/>
        </w:rPr>
        <w:t>I</w:t>
      </w:r>
      <w:r w:rsidRPr="00ED2998">
        <w:rPr>
          <w:rFonts w:ascii="Arial" w:hAnsi="Arial" w:cs="Arial"/>
          <w:b/>
          <w:sz w:val="20"/>
          <w:szCs w:val="20"/>
        </w:rPr>
        <w:t>.</w:t>
      </w:r>
      <w:r w:rsidR="00824157" w:rsidRPr="00ED2998">
        <w:rPr>
          <w:rFonts w:ascii="Arial" w:hAnsi="Arial" w:cs="Arial"/>
          <w:sz w:val="20"/>
          <w:szCs w:val="20"/>
        </w:rPr>
        <w:t xml:space="preserve"> </w:t>
      </w:r>
      <w:r w:rsidRPr="00ED2998">
        <w:rPr>
          <w:rFonts w:ascii="Arial" w:hAnsi="Arial" w:cs="Arial"/>
          <w:b/>
          <w:sz w:val="20"/>
          <w:szCs w:val="20"/>
        </w:rPr>
        <w:t>Miejsce i forma składania ofert</w:t>
      </w:r>
    </w:p>
    <w:p w:rsidR="005949FF" w:rsidRPr="00ED2998" w:rsidRDefault="00756D3F" w:rsidP="005949FF">
      <w:pPr>
        <w:spacing w:line="360" w:lineRule="auto"/>
        <w:jc w:val="both"/>
        <w:rPr>
          <w:rFonts w:ascii="Arial" w:hAnsi="Arial" w:cs="Arial"/>
          <w:b/>
          <w:sz w:val="20"/>
          <w:szCs w:val="20"/>
        </w:rPr>
      </w:pPr>
      <w:r w:rsidRPr="00ED2998">
        <w:rPr>
          <w:rFonts w:ascii="Arial" w:hAnsi="Arial" w:cs="Arial"/>
          <w:sz w:val="20"/>
          <w:szCs w:val="20"/>
        </w:rPr>
        <w:t xml:space="preserve">Oferty należy składać w siedzibie Zamawiającego pod adresem:  </w:t>
      </w:r>
      <w:proofErr w:type="spellStart"/>
      <w:r w:rsidR="00823722" w:rsidRPr="00ED2998">
        <w:rPr>
          <w:rFonts w:ascii="Arial" w:hAnsi="Arial" w:cs="Arial"/>
          <w:b/>
          <w:sz w:val="20"/>
          <w:szCs w:val="20"/>
        </w:rPr>
        <w:t>Izilife</w:t>
      </w:r>
      <w:proofErr w:type="spellEnd"/>
      <w:r w:rsidR="00935FD5" w:rsidRPr="00ED2998">
        <w:rPr>
          <w:rFonts w:ascii="Arial" w:hAnsi="Arial" w:cs="Arial"/>
          <w:b/>
          <w:sz w:val="20"/>
          <w:szCs w:val="20"/>
        </w:rPr>
        <w:t xml:space="preserve"> Sp. z o.o, </w:t>
      </w:r>
      <w:r w:rsidR="00823722" w:rsidRPr="00ED2998">
        <w:rPr>
          <w:rFonts w:ascii="Arial" w:hAnsi="Arial" w:cs="Arial"/>
          <w:b/>
          <w:sz w:val="20"/>
          <w:szCs w:val="20"/>
        </w:rPr>
        <w:t>Ostrów 33A, 37-207 Gać</w:t>
      </w:r>
      <w:r w:rsidR="004B4F27">
        <w:rPr>
          <w:rFonts w:ascii="Arial" w:hAnsi="Arial" w:cs="Arial"/>
          <w:b/>
          <w:sz w:val="20"/>
          <w:szCs w:val="20"/>
        </w:rPr>
        <w:t>.</w:t>
      </w:r>
    </w:p>
    <w:p w:rsidR="00756D3F" w:rsidRPr="00ED2998" w:rsidRDefault="00756D3F" w:rsidP="005949FF">
      <w:pPr>
        <w:spacing w:line="360" w:lineRule="auto"/>
        <w:jc w:val="both"/>
        <w:rPr>
          <w:rFonts w:ascii="Arial" w:hAnsi="Arial" w:cs="Arial"/>
          <w:sz w:val="20"/>
          <w:szCs w:val="20"/>
        </w:rPr>
      </w:pPr>
      <w:r w:rsidRPr="00ED2998">
        <w:rPr>
          <w:rFonts w:ascii="Arial" w:hAnsi="Arial" w:cs="Arial"/>
          <w:sz w:val="20"/>
          <w:szCs w:val="20"/>
        </w:rPr>
        <w:lastRenderedPageBreak/>
        <w:t xml:space="preserve">Oferty można składać osobiście, przesyłką pocztową lub kurierską. Za datę złożenia oferty przyjmuje się datę jej wpływu do siedziby Zamawiającego. </w:t>
      </w:r>
    </w:p>
    <w:p w:rsidR="00756D3F" w:rsidRPr="00ED2998" w:rsidRDefault="00756D3F" w:rsidP="00756D3F">
      <w:pPr>
        <w:spacing w:line="360" w:lineRule="auto"/>
        <w:jc w:val="both"/>
        <w:rPr>
          <w:rFonts w:ascii="Arial" w:hAnsi="Arial" w:cs="Arial"/>
          <w:sz w:val="20"/>
          <w:szCs w:val="20"/>
        </w:rPr>
      </w:pPr>
      <w:r w:rsidRPr="00ED2998">
        <w:rPr>
          <w:rFonts w:ascii="Arial" w:hAnsi="Arial" w:cs="Arial"/>
          <w:sz w:val="20"/>
          <w:szCs w:val="20"/>
        </w:rPr>
        <w:t>1.</w:t>
      </w:r>
      <w:r w:rsidRPr="00ED2998">
        <w:rPr>
          <w:rFonts w:ascii="Arial" w:hAnsi="Arial" w:cs="Arial"/>
          <w:sz w:val="20"/>
          <w:szCs w:val="20"/>
        </w:rPr>
        <w:tab/>
        <w:t>Oferty należy składać w zamkniętej kopercie opisanej następującymi elementami:</w:t>
      </w:r>
    </w:p>
    <w:p w:rsidR="00756D3F" w:rsidRPr="00ED2998" w:rsidRDefault="00756D3F" w:rsidP="005949FF">
      <w:pPr>
        <w:spacing w:line="360" w:lineRule="auto"/>
        <w:jc w:val="both"/>
        <w:rPr>
          <w:rFonts w:ascii="Arial" w:hAnsi="Arial" w:cs="Arial"/>
          <w:sz w:val="20"/>
          <w:szCs w:val="20"/>
        </w:rPr>
      </w:pPr>
      <w:r w:rsidRPr="00ED2998">
        <w:rPr>
          <w:rFonts w:ascii="Arial" w:hAnsi="Arial" w:cs="Arial"/>
          <w:sz w:val="20"/>
          <w:szCs w:val="20"/>
        </w:rPr>
        <w:t>a.</w:t>
      </w:r>
      <w:r w:rsidRPr="00ED2998">
        <w:rPr>
          <w:rFonts w:ascii="Arial" w:hAnsi="Arial" w:cs="Arial"/>
          <w:sz w:val="20"/>
          <w:szCs w:val="20"/>
        </w:rPr>
        <w:tab/>
        <w:t>Nazwą i adresem Zamawiającego</w:t>
      </w:r>
      <w:r w:rsidR="00675053" w:rsidRPr="00ED2998">
        <w:rPr>
          <w:rFonts w:ascii="Arial" w:hAnsi="Arial" w:cs="Arial"/>
          <w:sz w:val="20"/>
          <w:szCs w:val="20"/>
        </w:rPr>
        <w:t xml:space="preserve"> : </w:t>
      </w:r>
      <w:proofErr w:type="spellStart"/>
      <w:r w:rsidR="00823722" w:rsidRPr="00ED2998">
        <w:rPr>
          <w:rFonts w:ascii="Arial" w:hAnsi="Arial" w:cs="Arial"/>
          <w:sz w:val="20"/>
          <w:szCs w:val="20"/>
        </w:rPr>
        <w:t>Izilife</w:t>
      </w:r>
      <w:proofErr w:type="spellEnd"/>
      <w:r w:rsidR="00823722" w:rsidRPr="00ED2998">
        <w:rPr>
          <w:rFonts w:ascii="Arial" w:hAnsi="Arial" w:cs="Arial"/>
          <w:sz w:val="20"/>
          <w:szCs w:val="20"/>
        </w:rPr>
        <w:t xml:space="preserve"> </w:t>
      </w:r>
      <w:r w:rsidR="00675053" w:rsidRPr="00ED2998">
        <w:rPr>
          <w:rFonts w:ascii="Arial" w:hAnsi="Arial" w:cs="Arial"/>
          <w:sz w:val="20"/>
          <w:szCs w:val="20"/>
        </w:rPr>
        <w:t xml:space="preserve">Sp. z o.o, </w:t>
      </w:r>
      <w:r w:rsidR="00823722" w:rsidRPr="00ED2998">
        <w:rPr>
          <w:rFonts w:ascii="Arial" w:hAnsi="Arial" w:cs="Arial"/>
          <w:sz w:val="20"/>
          <w:szCs w:val="20"/>
        </w:rPr>
        <w:t>Ostrów 33A, 37-207 Gać</w:t>
      </w:r>
    </w:p>
    <w:p w:rsidR="00756D3F" w:rsidRPr="00ED2998" w:rsidRDefault="00756D3F" w:rsidP="00756D3F">
      <w:pPr>
        <w:spacing w:line="360" w:lineRule="auto"/>
        <w:jc w:val="both"/>
        <w:rPr>
          <w:rFonts w:ascii="Arial" w:hAnsi="Arial" w:cs="Arial"/>
          <w:sz w:val="20"/>
          <w:szCs w:val="20"/>
        </w:rPr>
      </w:pPr>
      <w:r w:rsidRPr="00ED2998">
        <w:rPr>
          <w:rFonts w:ascii="Arial" w:hAnsi="Arial" w:cs="Arial"/>
          <w:sz w:val="20"/>
          <w:szCs w:val="20"/>
        </w:rPr>
        <w:t>b.</w:t>
      </w:r>
      <w:r w:rsidRPr="00ED2998">
        <w:rPr>
          <w:rFonts w:ascii="Arial" w:hAnsi="Arial" w:cs="Arial"/>
          <w:sz w:val="20"/>
          <w:szCs w:val="20"/>
        </w:rPr>
        <w:tab/>
        <w:t>Nazwą i adresem Wykonawcy</w:t>
      </w:r>
    </w:p>
    <w:p w:rsidR="00756D3F" w:rsidRPr="00ED2998" w:rsidRDefault="00756D3F" w:rsidP="00756D3F">
      <w:pPr>
        <w:spacing w:line="360" w:lineRule="auto"/>
        <w:jc w:val="both"/>
        <w:rPr>
          <w:rFonts w:ascii="Arial" w:hAnsi="Arial" w:cs="Arial"/>
          <w:sz w:val="20"/>
          <w:szCs w:val="20"/>
        </w:rPr>
      </w:pPr>
      <w:r w:rsidRPr="00ED2998">
        <w:rPr>
          <w:rFonts w:ascii="Arial" w:hAnsi="Arial" w:cs="Arial"/>
          <w:sz w:val="20"/>
          <w:szCs w:val="20"/>
        </w:rPr>
        <w:t>c.</w:t>
      </w:r>
      <w:r w:rsidRPr="00ED2998">
        <w:rPr>
          <w:rFonts w:ascii="Arial" w:hAnsi="Arial" w:cs="Arial"/>
          <w:sz w:val="20"/>
          <w:szCs w:val="20"/>
        </w:rPr>
        <w:tab/>
        <w:t xml:space="preserve">Adnotacją </w:t>
      </w:r>
      <w:r w:rsidRPr="00ED2998">
        <w:rPr>
          <w:rFonts w:ascii="Arial" w:hAnsi="Arial" w:cs="Arial"/>
          <w:sz w:val="20"/>
          <w:szCs w:val="20"/>
          <w:u w:val="single"/>
        </w:rPr>
        <w:t xml:space="preserve">„Oferta na realizację usług doradczych. Nie otwierać </w:t>
      </w:r>
      <w:r w:rsidRPr="00F3030F">
        <w:rPr>
          <w:rFonts w:ascii="Arial" w:hAnsi="Arial" w:cs="Arial"/>
          <w:sz w:val="20"/>
          <w:szCs w:val="20"/>
          <w:u w:val="single"/>
        </w:rPr>
        <w:t xml:space="preserve">do </w:t>
      </w:r>
      <w:r w:rsidRPr="00502D5E">
        <w:rPr>
          <w:rFonts w:ascii="Arial" w:hAnsi="Arial" w:cs="Arial"/>
          <w:sz w:val="20"/>
          <w:szCs w:val="20"/>
          <w:u w:val="single"/>
        </w:rPr>
        <w:t xml:space="preserve">dnia </w:t>
      </w:r>
      <w:r w:rsidR="00D22367" w:rsidRPr="00502D5E">
        <w:rPr>
          <w:rFonts w:ascii="Arial" w:hAnsi="Arial" w:cs="Arial"/>
          <w:sz w:val="20"/>
          <w:szCs w:val="20"/>
          <w:u w:val="single"/>
        </w:rPr>
        <w:t>24</w:t>
      </w:r>
      <w:r w:rsidR="004B4F27" w:rsidRPr="00502D5E">
        <w:rPr>
          <w:rFonts w:ascii="Arial" w:hAnsi="Arial" w:cs="Arial"/>
          <w:sz w:val="20"/>
          <w:szCs w:val="20"/>
          <w:u w:val="single"/>
        </w:rPr>
        <w:t>.04</w:t>
      </w:r>
      <w:r w:rsidRPr="00502D5E">
        <w:rPr>
          <w:rFonts w:ascii="Arial" w:hAnsi="Arial" w:cs="Arial"/>
          <w:sz w:val="20"/>
          <w:szCs w:val="20"/>
          <w:u w:val="single"/>
        </w:rPr>
        <w:t>.201</w:t>
      </w:r>
      <w:r w:rsidR="004B4F27" w:rsidRPr="00502D5E">
        <w:rPr>
          <w:rFonts w:ascii="Arial" w:hAnsi="Arial" w:cs="Arial"/>
          <w:sz w:val="20"/>
          <w:szCs w:val="20"/>
          <w:u w:val="single"/>
        </w:rPr>
        <w:t>8</w:t>
      </w:r>
      <w:r w:rsidRPr="00502D5E">
        <w:rPr>
          <w:rFonts w:ascii="Arial" w:hAnsi="Arial" w:cs="Arial"/>
          <w:sz w:val="20"/>
          <w:szCs w:val="20"/>
          <w:u w:val="single"/>
        </w:rPr>
        <w:t xml:space="preserve"> r.</w:t>
      </w:r>
      <w:r w:rsidRPr="00F3030F">
        <w:rPr>
          <w:rFonts w:ascii="Arial" w:hAnsi="Arial" w:cs="Arial"/>
          <w:sz w:val="20"/>
          <w:szCs w:val="20"/>
          <w:u w:val="single"/>
        </w:rPr>
        <w:t xml:space="preserve"> do godziny </w:t>
      </w:r>
      <w:r w:rsidR="007D371B" w:rsidRPr="00F3030F">
        <w:rPr>
          <w:rFonts w:ascii="Arial" w:hAnsi="Arial" w:cs="Arial"/>
          <w:sz w:val="20"/>
          <w:szCs w:val="20"/>
          <w:u w:val="single"/>
        </w:rPr>
        <w:t>1</w:t>
      </w:r>
      <w:r w:rsidR="00BC35CB">
        <w:rPr>
          <w:rFonts w:ascii="Arial" w:hAnsi="Arial" w:cs="Arial"/>
          <w:sz w:val="20"/>
          <w:szCs w:val="20"/>
          <w:u w:val="single"/>
        </w:rPr>
        <w:t>5</w:t>
      </w:r>
      <w:r w:rsidR="007D371B" w:rsidRPr="00F3030F">
        <w:rPr>
          <w:rFonts w:ascii="Arial" w:hAnsi="Arial" w:cs="Arial"/>
          <w:sz w:val="20"/>
          <w:szCs w:val="20"/>
          <w:u w:val="single"/>
        </w:rPr>
        <w:t>:</w:t>
      </w:r>
      <w:r w:rsidR="00BC35CB">
        <w:rPr>
          <w:rFonts w:ascii="Arial" w:hAnsi="Arial" w:cs="Arial"/>
          <w:sz w:val="20"/>
          <w:szCs w:val="20"/>
          <w:u w:val="single"/>
        </w:rPr>
        <w:t>3</w:t>
      </w:r>
      <w:r w:rsidR="007D371B" w:rsidRPr="00F3030F">
        <w:rPr>
          <w:rFonts w:ascii="Arial" w:hAnsi="Arial" w:cs="Arial"/>
          <w:sz w:val="20"/>
          <w:szCs w:val="20"/>
          <w:u w:val="single"/>
        </w:rPr>
        <w:t>0</w:t>
      </w:r>
      <w:r w:rsidRPr="00F3030F">
        <w:rPr>
          <w:rFonts w:ascii="Arial" w:hAnsi="Arial" w:cs="Arial"/>
          <w:sz w:val="20"/>
          <w:szCs w:val="20"/>
          <w:u w:val="single"/>
        </w:rPr>
        <w:t>.”</w:t>
      </w:r>
    </w:p>
    <w:p w:rsidR="00756D3F" w:rsidRPr="00ED2998" w:rsidRDefault="00756D3F" w:rsidP="00756D3F">
      <w:pPr>
        <w:spacing w:line="360" w:lineRule="auto"/>
        <w:jc w:val="both"/>
        <w:rPr>
          <w:rFonts w:ascii="Arial" w:hAnsi="Arial" w:cs="Arial"/>
          <w:sz w:val="20"/>
          <w:szCs w:val="20"/>
        </w:rPr>
      </w:pPr>
      <w:r w:rsidRPr="00ED2998">
        <w:rPr>
          <w:rFonts w:ascii="Arial" w:hAnsi="Arial" w:cs="Arial"/>
          <w:sz w:val="20"/>
          <w:szCs w:val="20"/>
        </w:rPr>
        <w:t>2.</w:t>
      </w:r>
      <w:r w:rsidRPr="00ED2998">
        <w:rPr>
          <w:rFonts w:ascii="Arial" w:hAnsi="Arial" w:cs="Arial"/>
          <w:sz w:val="20"/>
          <w:szCs w:val="20"/>
        </w:rPr>
        <w:tab/>
        <w:t xml:space="preserve">Oferty złożone w inny sposób, w tym w szczególności za pośrednictwem faksu lub poczty elektronicznej nie będą rozpatrywane. </w:t>
      </w:r>
    </w:p>
    <w:p w:rsidR="00756D3F" w:rsidRPr="00ED2998" w:rsidRDefault="00756D3F" w:rsidP="00756D3F">
      <w:pPr>
        <w:spacing w:line="360" w:lineRule="auto"/>
        <w:jc w:val="both"/>
        <w:rPr>
          <w:rFonts w:ascii="Arial" w:hAnsi="Arial" w:cs="Arial"/>
          <w:sz w:val="20"/>
          <w:szCs w:val="20"/>
        </w:rPr>
      </w:pPr>
      <w:r w:rsidRPr="00ED2998">
        <w:rPr>
          <w:rFonts w:ascii="Arial" w:hAnsi="Arial" w:cs="Arial"/>
          <w:sz w:val="20"/>
          <w:szCs w:val="20"/>
        </w:rPr>
        <w:t>3.</w:t>
      </w:r>
      <w:r w:rsidRPr="00ED2998">
        <w:rPr>
          <w:rFonts w:ascii="Arial" w:hAnsi="Arial" w:cs="Arial"/>
          <w:sz w:val="20"/>
          <w:szCs w:val="20"/>
        </w:rPr>
        <w:tab/>
        <w:t xml:space="preserve">Oferty, które wpłyną do Zamawiającego po upływie terminu składania ofert nie będą rozpatrywane. </w:t>
      </w:r>
    </w:p>
    <w:p w:rsidR="00756D3F" w:rsidRPr="00ED2998" w:rsidRDefault="00756D3F" w:rsidP="00756D3F">
      <w:pPr>
        <w:spacing w:line="360" w:lineRule="auto"/>
        <w:jc w:val="both"/>
        <w:rPr>
          <w:rFonts w:ascii="Arial" w:hAnsi="Arial" w:cs="Arial"/>
          <w:sz w:val="20"/>
          <w:szCs w:val="20"/>
        </w:rPr>
      </w:pPr>
      <w:r w:rsidRPr="00ED2998">
        <w:rPr>
          <w:rFonts w:ascii="Arial" w:hAnsi="Arial" w:cs="Arial"/>
          <w:sz w:val="20"/>
          <w:szCs w:val="20"/>
        </w:rPr>
        <w:t>4.</w:t>
      </w:r>
      <w:r w:rsidRPr="00ED2998">
        <w:rPr>
          <w:rFonts w:ascii="Arial" w:hAnsi="Arial" w:cs="Arial"/>
          <w:sz w:val="20"/>
          <w:szCs w:val="20"/>
        </w:rPr>
        <w:tab/>
        <w:t xml:space="preserve">Każdy Wykonawca ma prawo do złożenia tylko 1 oferty. Zamawiający nie dopuszcza składania ofert częściowych lub wariantowych. </w:t>
      </w:r>
    </w:p>
    <w:p w:rsidR="00756D3F" w:rsidRPr="00ED2998" w:rsidRDefault="00756D3F" w:rsidP="00756D3F">
      <w:pPr>
        <w:spacing w:line="360" w:lineRule="auto"/>
        <w:jc w:val="both"/>
        <w:rPr>
          <w:rFonts w:ascii="Arial" w:hAnsi="Arial" w:cs="Arial"/>
          <w:sz w:val="20"/>
          <w:szCs w:val="20"/>
        </w:rPr>
      </w:pPr>
      <w:r w:rsidRPr="00ED2998">
        <w:rPr>
          <w:rFonts w:ascii="Arial" w:hAnsi="Arial" w:cs="Arial"/>
          <w:sz w:val="20"/>
          <w:szCs w:val="20"/>
        </w:rPr>
        <w:t>5.</w:t>
      </w:r>
      <w:r w:rsidRPr="00ED2998">
        <w:rPr>
          <w:rFonts w:ascii="Arial" w:hAnsi="Arial" w:cs="Arial"/>
          <w:sz w:val="20"/>
          <w:szCs w:val="20"/>
        </w:rPr>
        <w:tab/>
        <w:t xml:space="preserve">Kwota oferty musi zostać wyrażona w polskich złotych. Oferty, których kwota zostanie wyrażona w innej walucie zostaną odrzucone. </w:t>
      </w:r>
    </w:p>
    <w:p w:rsidR="00756D3F" w:rsidRPr="00ED2998" w:rsidRDefault="00675053" w:rsidP="00756D3F">
      <w:pPr>
        <w:spacing w:line="360" w:lineRule="auto"/>
        <w:jc w:val="both"/>
        <w:rPr>
          <w:rFonts w:ascii="Arial" w:hAnsi="Arial" w:cs="Arial"/>
          <w:sz w:val="20"/>
          <w:szCs w:val="20"/>
        </w:rPr>
      </w:pPr>
      <w:r w:rsidRPr="00ED2998">
        <w:rPr>
          <w:rFonts w:ascii="Arial" w:hAnsi="Arial" w:cs="Arial"/>
          <w:sz w:val="20"/>
          <w:szCs w:val="20"/>
        </w:rPr>
        <w:t>6</w:t>
      </w:r>
      <w:r w:rsidR="00756D3F" w:rsidRPr="00ED2998">
        <w:rPr>
          <w:rFonts w:ascii="Arial" w:hAnsi="Arial" w:cs="Arial"/>
          <w:sz w:val="20"/>
          <w:szCs w:val="20"/>
        </w:rPr>
        <w:t>.</w:t>
      </w:r>
      <w:r w:rsidR="00756D3F" w:rsidRPr="00ED2998">
        <w:rPr>
          <w:rFonts w:ascii="Arial" w:hAnsi="Arial" w:cs="Arial"/>
          <w:sz w:val="20"/>
          <w:szCs w:val="20"/>
        </w:rPr>
        <w:tab/>
        <w:t xml:space="preserve">Wszystkie oświadczenia powinny zostać dołączone w oryginale. </w:t>
      </w:r>
    </w:p>
    <w:p w:rsidR="00756D3F" w:rsidRPr="00ED2998" w:rsidRDefault="00675053" w:rsidP="00756D3F">
      <w:pPr>
        <w:spacing w:line="360" w:lineRule="auto"/>
        <w:jc w:val="both"/>
        <w:rPr>
          <w:rFonts w:ascii="Arial" w:hAnsi="Arial" w:cs="Arial"/>
          <w:sz w:val="20"/>
          <w:szCs w:val="20"/>
        </w:rPr>
      </w:pPr>
      <w:r w:rsidRPr="00ED2998">
        <w:rPr>
          <w:rFonts w:ascii="Arial" w:hAnsi="Arial" w:cs="Arial"/>
          <w:sz w:val="20"/>
          <w:szCs w:val="20"/>
        </w:rPr>
        <w:t>7</w:t>
      </w:r>
      <w:r w:rsidR="00756D3F" w:rsidRPr="00ED2998">
        <w:rPr>
          <w:rFonts w:ascii="Arial" w:hAnsi="Arial" w:cs="Arial"/>
          <w:sz w:val="20"/>
          <w:szCs w:val="20"/>
        </w:rPr>
        <w:t>.</w:t>
      </w:r>
      <w:r w:rsidR="00756D3F" w:rsidRPr="00ED2998">
        <w:rPr>
          <w:rFonts w:ascii="Arial" w:hAnsi="Arial" w:cs="Arial"/>
          <w:sz w:val="20"/>
          <w:szCs w:val="20"/>
        </w:rPr>
        <w:tab/>
        <w:t xml:space="preserve">W przypadku składania dokumentów w językach obcych wymagane jest ich tłumaczenie na język polski. Tłumaczenie powinno zostać podpisane przez osobę dokonującą tłumaczenia. Zamawiający nie wymaga dokonywania tłumaczeń przysięgłych. </w:t>
      </w:r>
    </w:p>
    <w:p w:rsidR="00655DFD" w:rsidRPr="00ED2998" w:rsidRDefault="00675053" w:rsidP="00756D3F">
      <w:pPr>
        <w:spacing w:line="360" w:lineRule="auto"/>
        <w:jc w:val="both"/>
        <w:rPr>
          <w:rFonts w:ascii="Arial" w:hAnsi="Arial" w:cs="Arial"/>
          <w:sz w:val="20"/>
          <w:szCs w:val="20"/>
        </w:rPr>
      </w:pPr>
      <w:r w:rsidRPr="00ED2998">
        <w:rPr>
          <w:rFonts w:ascii="Arial" w:hAnsi="Arial" w:cs="Arial"/>
          <w:sz w:val="20"/>
          <w:szCs w:val="20"/>
        </w:rPr>
        <w:t>8</w:t>
      </w:r>
      <w:r w:rsidR="00756D3F" w:rsidRPr="00ED2998">
        <w:rPr>
          <w:rFonts w:ascii="Arial" w:hAnsi="Arial" w:cs="Arial"/>
          <w:sz w:val="20"/>
          <w:szCs w:val="20"/>
        </w:rPr>
        <w:t>.</w:t>
      </w:r>
      <w:r w:rsidR="00756D3F" w:rsidRPr="00ED2998">
        <w:rPr>
          <w:rFonts w:ascii="Arial" w:hAnsi="Arial" w:cs="Arial"/>
          <w:sz w:val="20"/>
          <w:szCs w:val="20"/>
        </w:rPr>
        <w:tab/>
        <w:t>Zamawiający zastrzega sobie prawo do odwołania Zapytania bez podawania jego przyczyny.</w:t>
      </w:r>
      <w:r w:rsidR="00FE2320" w:rsidRPr="00ED2998">
        <w:rPr>
          <w:rFonts w:ascii="Arial" w:hAnsi="Arial" w:cs="Arial"/>
          <w:sz w:val="20"/>
          <w:szCs w:val="20"/>
        </w:rPr>
        <w:t xml:space="preserve">                             </w:t>
      </w:r>
      <w:r w:rsidRPr="00ED2998">
        <w:rPr>
          <w:rFonts w:ascii="Arial" w:hAnsi="Arial" w:cs="Arial"/>
          <w:sz w:val="20"/>
          <w:szCs w:val="20"/>
        </w:rPr>
        <w:t xml:space="preserve">                               </w:t>
      </w:r>
    </w:p>
    <w:p w:rsidR="00756D3F" w:rsidRPr="00ED2998" w:rsidRDefault="00824157" w:rsidP="00756D3F">
      <w:pPr>
        <w:spacing w:line="360" w:lineRule="auto"/>
        <w:jc w:val="both"/>
        <w:rPr>
          <w:rFonts w:ascii="Arial" w:hAnsi="Arial" w:cs="Arial"/>
          <w:b/>
          <w:sz w:val="20"/>
          <w:szCs w:val="20"/>
        </w:rPr>
      </w:pPr>
      <w:r w:rsidRPr="00ED2998">
        <w:rPr>
          <w:rFonts w:ascii="Arial" w:hAnsi="Arial" w:cs="Arial"/>
          <w:b/>
          <w:sz w:val="20"/>
          <w:szCs w:val="20"/>
        </w:rPr>
        <w:t>XIV. Załączniki</w:t>
      </w:r>
    </w:p>
    <w:p w:rsidR="00756D3F" w:rsidRPr="00ED2998" w:rsidRDefault="00756D3F" w:rsidP="00756D3F">
      <w:pPr>
        <w:spacing w:line="360" w:lineRule="auto"/>
        <w:jc w:val="both"/>
        <w:rPr>
          <w:rFonts w:ascii="Arial" w:hAnsi="Arial" w:cs="Arial"/>
          <w:sz w:val="20"/>
          <w:szCs w:val="20"/>
        </w:rPr>
      </w:pPr>
      <w:r w:rsidRPr="00ED2998">
        <w:rPr>
          <w:rFonts w:ascii="Arial" w:hAnsi="Arial" w:cs="Arial"/>
          <w:sz w:val="20"/>
          <w:szCs w:val="20"/>
        </w:rPr>
        <w:t>Załącznik 1. Formularz oferty</w:t>
      </w:r>
    </w:p>
    <w:p w:rsidR="00756D3F" w:rsidRDefault="00756D3F" w:rsidP="00756D3F">
      <w:pPr>
        <w:spacing w:line="360" w:lineRule="auto"/>
        <w:jc w:val="both"/>
        <w:rPr>
          <w:rFonts w:ascii="Arial" w:hAnsi="Arial" w:cs="Arial"/>
          <w:sz w:val="20"/>
          <w:szCs w:val="20"/>
        </w:rPr>
      </w:pPr>
      <w:r w:rsidRPr="00ED2998">
        <w:rPr>
          <w:rFonts w:ascii="Arial" w:hAnsi="Arial" w:cs="Arial"/>
          <w:sz w:val="20"/>
          <w:szCs w:val="20"/>
        </w:rPr>
        <w:t>Załącznik 2. Wz</w:t>
      </w:r>
      <w:r w:rsidR="00F4091A" w:rsidRPr="00ED2998">
        <w:rPr>
          <w:rFonts w:ascii="Arial" w:hAnsi="Arial" w:cs="Arial"/>
          <w:sz w:val="20"/>
          <w:szCs w:val="20"/>
        </w:rPr>
        <w:t>ór oświadczenia o braku powiązań</w:t>
      </w:r>
    </w:p>
    <w:p w:rsidR="00BC251B" w:rsidRDefault="00BC251B" w:rsidP="00756D3F">
      <w:pPr>
        <w:spacing w:line="360" w:lineRule="auto"/>
        <w:jc w:val="both"/>
        <w:rPr>
          <w:rFonts w:ascii="Arial" w:hAnsi="Arial" w:cs="Arial"/>
          <w:sz w:val="20"/>
          <w:szCs w:val="20"/>
        </w:rPr>
      </w:pPr>
    </w:p>
    <w:p w:rsidR="00BC251B" w:rsidRDefault="00BC251B" w:rsidP="00756D3F">
      <w:pPr>
        <w:spacing w:line="360" w:lineRule="auto"/>
        <w:jc w:val="both"/>
        <w:rPr>
          <w:rFonts w:ascii="Arial" w:hAnsi="Arial" w:cs="Arial"/>
          <w:sz w:val="20"/>
          <w:szCs w:val="20"/>
        </w:rPr>
      </w:pPr>
    </w:p>
    <w:p w:rsidR="00BC251B" w:rsidRDefault="00BC251B" w:rsidP="00756D3F">
      <w:pPr>
        <w:spacing w:line="360" w:lineRule="auto"/>
        <w:jc w:val="both"/>
        <w:rPr>
          <w:rFonts w:ascii="Arial" w:hAnsi="Arial" w:cs="Arial"/>
          <w:sz w:val="20"/>
          <w:szCs w:val="20"/>
        </w:rPr>
      </w:pPr>
    </w:p>
    <w:p w:rsidR="00BC251B" w:rsidRDefault="00BC251B" w:rsidP="00756D3F">
      <w:pPr>
        <w:spacing w:line="360" w:lineRule="auto"/>
        <w:jc w:val="both"/>
        <w:rPr>
          <w:rFonts w:ascii="Arial" w:hAnsi="Arial" w:cs="Arial"/>
          <w:sz w:val="20"/>
          <w:szCs w:val="20"/>
        </w:rPr>
      </w:pPr>
    </w:p>
    <w:p w:rsidR="00BC251B" w:rsidRPr="00ED2998" w:rsidRDefault="00BC251B" w:rsidP="00756D3F">
      <w:pPr>
        <w:spacing w:line="360" w:lineRule="auto"/>
        <w:jc w:val="both"/>
        <w:rPr>
          <w:rFonts w:ascii="Arial" w:hAnsi="Arial" w:cs="Arial"/>
          <w:sz w:val="18"/>
          <w:szCs w:val="18"/>
        </w:rPr>
      </w:pPr>
    </w:p>
    <w:p w:rsidR="00EA4B6E" w:rsidRPr="00ED2998" w:rsidRDefault="00EA4B6E" w:rsidP="00756D3F">
      <w:pPr>
        <w:spacing w:line="360" w:lineRule="auto"/>
        <w:jc w:val="both"/>
        <w:rPr>
          <w:rFonts w:ascii="Arial" w:hAnsi="Arial" w:cs="Arial"/>
          <w:sz w:val="18"/>
          <w:szCs w:val="18"/>
        </w:rPr>
      </w:pPr>
    </w:p>
    <w:p w:rsidR="00855436" w:rsidRPr="00B765C4" w:rsidRDefault="00855436" w:rsidP="00680160">
      <w:pPr>
        <w:spacing w:line="360" w:lineRule="auto"/>
        <w:jc w:val="both"/>
        <w:rPr>
          <w:rFonts w:ascii="Arial" w:hAnsi="Arial" w:cs="Arial"/>
          <w:sz w:val="16"/>
          <w:szCs w:val="16"/>
        </w:rPr>
      </w:pPr>
      <w:bookmarkStart w:id="0" w:name="_GoBack"/>
      <w:bookmarkEnd w:id="0"/>
    </w:p>
    <w:p w:rsidR="00855436" w:rsidRPr="00ED2998" w:rsidRDefault="00855436" w:rsidP="00756D3F">
      <w:pPr>
        <w:spacing w:line="360" w:lineRule="auto"/>
        <w:jc w:val="both"/>
        <w:rPr>
          <w:rFonts w:ascii="Arial" w:hAnsi="Arial" w:cs="Arial"/>
          <w:sz w:val="20"/>
          <w:szCs w:val="20"/>
        </w:rPr>
      </w:pPr>
    </w:p>
    <w:sectPr w:rsidR="00855436" w:rsidRPr="00ED299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D24" w:rsidRDefault="00212D24" w:rsidP="00D018D9">
      <w:pPr>
        <w:spacing w:after="0" w:line="240" w:lineRule="auto"/>
      </w:pPr>
      <w:r>
        <w:separator/>
      </w:r>
    </w:p>
  </w:endnote>
  <w:endnote w:type="continuationSeparator" w:id="0">
    <w:p w:rsidR="00212D24" w:rsidRDefault="00212D24" w:rsidP="00D0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937619"/>
      <w:docPartObj>
        <w:docPartGallery w:val="Page Numbers (Bottom of Page)"/>
        <w:docPartUnique/>
      </w:docPartObj>
    </w:sdtPr>
    <w:sdtEndPr/>
    <w:sdtContent>
      <w:p w:rsidR="00212D24" w:rsidRDefault="00212D24">
        <w:pPr>
          <w:pStyle w:val="Stopka"/>
          <w:jc w:val="right"/>
        </w:pPr>
        <w:r>
          <w:fldChar w:fldCharType="begin"/>
        </w:r>
        <w:r>
          <w:instrText>PAGE   \* MERGEFORMAT</w:instrText>
        </w:r>
        <w:r>
          <w:fldChar w:fldCharType="separate"/>
        </w:r>
        <w:r w:rsidR="00680160">
          <w:rPr>
            <w:noProof/>
          </w:rPr>
          <w:t>1</w:t>
        </w:r>
        <w:r>
          <w:fldChar w:fldCharType="end"/>
        </w:r>
      </w:p>
    </w:sdtContent>
  </w:sdt>
  <w:p w:rsidR="00212D24" w:rsidRDefault="0021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D24" w:rsidRDefault="00212D24" w:rsidP="00D018D9">
      <w:pPr>
        <w:spacing w:after="0" w:line="240" w:lineRule="auto"/>
      </w:pPr>
      <w:r>
        <w:separator/>
      </w:r>
    </w:p>
  </w:footnote>
  <w:footnote w:type="continuationSeparator" w:id="0">
    <w:p w:rsidR="00212D24" w:rsidRDefault="00212D24" w:rsidP="00D01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24" w:rsidRDefault="00212D24" w:rsidP="00675053">
    <w:pPr>
      <w:pStyle w:val="Nagwek"/>
    </w:pPr>
  </w:p>
  <w:p w:rsidR="00212D24" w:rsidRDefault="00212D24" w:rsidP="00675053">
    <w:pPr>
      <w:pStyle w:val="Nagwek"/>
    </w:pPr>
  </w:p>
  <w:p w:rsidR="00212D24" w:rsidRDefault="0021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7C1A"/>
    <w:multiLevelType w:val="hybridMultilevel"/>
    <w:tmpl w:val="C64A91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132ADF"/>
    <w:multiLevelType w:val="hybridMultilevel"/>
    <w:tmpl w:val="107CC32A"/>
    <w:lvl w:ilvl="0" w:tplc="FFAAA8A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591E0B"/>
    <w:multiLevelType w:val="hybridMultilevel"/>
    <w:tmpl w:val="3578A6D0"/>
    <w:name w:val="WW8Num1122"/>
    <w:lvl w:ilvl="0" w:tplc="E266146C">
      <w:start w:val="1"/>
      <w:numFmt w:val="lowerLetter"/>
      <w:lvlText w:val="%1)"/>
      <w:lvlJc w:val="left"/>
      <w:pPr>
        <w:ind w:left="720" w:hanging="360"/>
      </w:pPr>
      <w:rPr>
        <w:rFonts w:asciiTheme="minorHAnsi" w:eastAsia="Times New Roman" w:hAnsiTheme="minorHAnsi" w:cs="Aria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81E125B"/>
    <w:multiLevelType w:val="hybridMultilevel"/>
    <w:tmpl w:val="FE1641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1A46BA7"/>
    <w:multiLevelType w:val="hybridMultilevel"/>
    <w:tmpl w:val="5882D1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5322FF5"/>
    <w:multiLevelType w:val="hybridMultilevel"/>
    <w:tmpl w:val="056C43E0"/>
    <w:lvl w:ilvl="0" w:tplc="2C1231C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5640B4F"/>
    <w:multiLevelType w:val="hybridMultilevel"/>
    <w:tmpl w:val="20BC41B4"/>
    <w:lvl w:ilvl="0" w:tplc="058E521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8972487"/>
    <w:multiLevelType w:val="hybridMultilevel"/>
    <w:tmpl w:val="46C68770"/>
    <w:lvl w:ilvl="0" w:tplc="A8D0C16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F304C97"/>
    <w:multiLevelType w:val="hybridMultilevel"/>
    <w:tmpl w:val="5D16A264"/>
    <w:lvl w:ilvl="0" w:tplc="DFDA33DC">
      <w:start w:val="1"/>
      <w:numFmt w:val="upperLetter"/>
      <w:lvlText w:val="%1)"/>
      <w:lvlJc w:val="left"/>
      <w:pPr>
        <w:ind w:left="720" w:hanging="360"/>
      </w:pPr>
      <w:rPr>
        <w:rFonts w:hint="default"/>
      </w:rPr>
    </w:lvl>
    <w:lvl w:ilvl="1" w:tplc="45066C0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B7A41FB"/>
    <w:multiLevelType w:val="hybridMultilevel"/>
    <w:tmpl w:val="1B66958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1"/>
  </w:num>
  <w:num w:numId="5">
    <w:abstractNumId w:val="0"/>
  </w:num>
  <w:num w:numId="6">
    <w:abstractNumId w:val="5"/>
  </w:num>
  <w:num w:numId="7">
    <w:abstractNumId w:val="2"/>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A3"/>
    <w:rsid w:val="000271BD"/>
    <w:rsid w:val="00027E0A"/>
    <w:rsid w:val="000313FE"/>
    <w:rsid w:val="00062F20"/>
    <w:rsid w:val="00065A4F"/>
    <w:rsid w:val="00072DC9"/>
    <w:rsid w:val="000A7CAD"/>
    <w:rsid w:val="00163BFD"/>
    <w:rsid w:val="00176059"/>
    <w:rsid w:val="001E5D1C"/>
    <w:rsid w:val="00212D24"/>
    <w:rsid w:val="00237F9B"/>
    <w:rsid w:val="00282170"/>
    <w:rsid w:val="002A78CC"/>
    <w:rsid w:val="002D5B21"/>
    <w:rsid w:val="002E2FC1"/>
    <w:rsid w:val="003C63AD"/>
    <w:rsid w:val="00412E34"/>
    <w:rsid w:val="004279B8"/>
    <w:rsid w:val="0045081A"/>
    <w:rsid w:val="00494C64"/>
    <w:rsid w:val="00495484"/>
    <w:rsid w:val="004B4F27"/>
    <w:rsid w:val="00500CD3"/>
    <w:rsid w:val="00502D5E"/>
    <w:rsid w:val="00505930"/>
    <w:rsid w:val="00533A18"/>
    <w:rsid w:val="00571112"/>
    <w:rsid w:val="00587A7F"/>
    <w:rsid w:val="0059081C"/>
    <w:rsid w:val="005949FF"/>
    <w:rsid w:val="005D126C"/>
    <w:rsid w:val="00655DFD"/>
    <w:rsid w:val="00675053"/>
    <w:rsid w:val="00680160"/>
    <w:rsid w:val="006B6A85"/>
    <w:rsid w:val="006D1C4F"/>
    <w:rsid w:val="00707B8C"/>
    <w:rsid w:val="007324F4"/>
    <w:rsid w:val="0074150C"/>
    <w:rsid w:val="00746817"/>
    <w:rsid w:val="007549A8"/>
    <w:rsid w:val="00756D3F"/>
    <w:rsid w:val="00777A2B"/>
    <w:rsid w:val="007B0E40"/>
    <w:rsid w:val="007D371B"/>
    <w:rsid w:val="007F235E"/>
    <w:rsid w:val="007F2F49"/>
    <w:rsid w:val="007F72B7"/>
    <w:rsid w:val="00823722"/>
    <w:rsid w:val="00824157"/>
    <w:rsid w:val="0083569B"/>
    <w:rsid w:val="00841119"/>
    <w:rsid w:val="00855436"/>
    <w:rsid w:val="008B0DCB"/>
    <w:rsid w:val="008C6CAD"/>
    <w:rsid w:val="008D65AB"/>
    <w:rsid w:val="009012F0"/>
    <w:rsid w:val="00907AFF"/>
    <w:rsid w:val="00935FD5"/>
    <w:rsid w:val="00943AA4"/>
    <w:rsid w:val="009904CE"/>
    <w:rsid w:val="009C697D"/>
    <w:rsid w:val="009F2B7A"/>
    <w:rsid w:val="00A04547"/>
    <w:rsid w:val="00A25F84"/>
    <w:rsid w:val="00A44BA1"/>
    <w:rsid w:val="00AA4FBD"/>
    <w:rsid w:val="00B019BF"/>
    <w:rsid w:val="00B07DFD"/>
    <w:rsid w:val="00B2235B"/>
    <w:rsid w:val="00B51A12"/>
    <w:rsid w:val="00B765C4"/>
    <w:rsid w:val="00BA22A3"/>
    <w:rsid w:val="00BA363E"/>
    <w:rsid w:val="00BC251B"/>
    <w:rsid w:val="00BC35CB"/>
    <w:rsid w:val="00C54E50"/>
    <w:rsid w:val="00C67312"/>
    <w:rsid w:val="00CA05D9"/>
    <w:rsid w:val="00CC6AC9"/>
    <w:rsid w:val="00CE4A1F"/>
    <w:rsid w:val="00D018D9"/>
    <w:rsid w:val="00D04A65"/>
    <w:rsid w:val="00D22367"/>
    <w:rsid w:val="00DC4B2A"/>
    <w:rsid w:val="00E05BDF"/>
    <w:rsid w:val="00E6770A"/>
    <w:rsid w:val="00E756B9"/>
    <w:rsid w:val="00E7719A"/>
    <w:rsid w:val="00EA4B6E"/>
    <w:rsid w:val="00EC0ECA"/>
    <w:rsid w:val="00ED043F"/>
    <w:rsid w:val="00ED2998"/>
    <w:rsid w:val="00EF627E"/>
    <w:rsid w:val="00F12284"/>
    <w:rsid w:val="00F3030F"/>
    <w:rsid w:val="00F4091A"/>
    <w:rsid w:val="00F66B9E"/>
    <w:rsid w:val="00F77F52"/>
    <w:rsid w:val="00FD242A"/>
    <w:rsid w:val="00FE2320"/>
    <w:rsid w:val="00FF4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0DCB"/>
    <w:pPr>
      <w:ind w:left="720"/>
      <w:contextualSpacing/>
    </w:pPr>
  </w:style>
  <w:style w:type="table" w:styleId="Tabela-Siatka">
    <w:name w:val="Table Grid"/>
    <w:basedOn w:val="Standardowy"/>
    <w:uiPriority w:val="59"/>
    <w:rsid w:val="00707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nhideWhenUsed/>
    <w:rsid w:val="00D018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18D9"/>
  </w:style>
  <w:style w:type="paragraph" w:styleId="Stopka">
    <w:name w:val="footer"/>
    <w:basedOn w:val="Normalny"/>
    <w:link w:val="StopkaZnak"/>
    <w:uiPriority w:val="99"/>
    <w:unhideWhenUsed/>
    <w:rsid w:val="00D018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18D9"/>
  </w:style>
  <w:style w:type="paragraph" w:styleId="Tekstdymka">
    <w:name w:val="Balloon Text"/>
    <w:basedOn w:val="Normalny"/>
    <w:link w:val="TekstdymkaZnak"/>
    <w:uiPriority w:val="99"/>
    <w:semiHidden/>
    <w:unhideWhenUsed/>
    <w:rsid w:val="00D04A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4A65"/>
    <w:rPr>
      <w:rFonts w:ascii="Tahoma" w:hAnsi="Tahoma" w:cs="Tahoma"/>
      <w:sz w:val="16"/>
      <w:szCs w:val="16"/>
    </w:rPr>
  </w:style>
  <w:style w:type="table" w:styleId="Jasnecieniowanie">
    <w:name w:val="Light Shading"/>
    <w:basedOn w:val="Standardowy"/>
    <w:uiPriority w:val="60"/>
    <w:rsid w:val="00587A7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asiatka">
    <w:name w:val="Light Grid"/>
    <w:basedOn w:val="Standardowy"/>
    <w:uiPriority w:val="62"/>
    <w:rsid w:val="00ED299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cze">
    <w:name w:val="Hyperlink"/>
    <w:basedOn w:val="Domylnaczcionkaakapitu"/>
    <w:uiPriority w:val="99"/>
    <w:unhideWhenUsed/>
    <w:rsid w:val="00F303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0DCB"/>
    <w:pPr>
      <w:ind w:left="720"/>
      <w:contextualSpacing/>
    </w:pPr>
  </w:style>
  <w:style w:type="table" w:styleId="Tabela-Siatka">
    <w:name w:val="Table Grid"/>
    <w:basedOn w:val="Standardowy"/>
    <w:uiPriority w:val="59"/>
    <w:rsid w:val="00707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nhideWhenUsed/>
    <w:rsid w:val="00D018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18D9"/>
  </w:style>
  <w:style w:type="paragraph" w:styleId="Stopka">
    <w:name w:val="footer"/>
    <w:basedOn w:val="Normalny"/>
    <w:link w:val="StopkaZnak"/>
    <w:uiPriority w:val="99"/>
    <w:unhideWhenUsed/>
    <w:rsid w:val="00D018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18D9"/>
  </w:style>
  <w:style w:type="paragraph" w:styleId="Tekstdymka">
    <w:name w:val="Balloon Text"/>
    <w:basedOn w:val="Normalny"/>
    <w:link w:val="TekstdymkaZnak"/>
    <w:uiPriority w:val="99"/>
    <w:semiHidden/>
    <w:unhideWhenUsed/>
    <w:rsid w:val="00D04A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4A65"/>
    <w:rPr>
      <w:rFonts w:ascii="Tahoma" w:hAnsi="Tahoma" w:cs="Tahoma"/>
      <w:sz w:val="16"/>
      <w:szCs w:val="16"/>
    </w:rPr>
  </w:style>
  <w:style w:type="table" w:styleId="Jasnecieniowanie">
    <w:name w:val="Light Shading"/>
    <w:basedOn w:val="Standardowy"/>
    <w:uiPriority w:val="60"/>
    <w:rsid w:val="00587A7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asiatka">
    <w:name w:val="Light Grid"/>
    <w:basedOn w:val="Standardowy"/>
    <w:uiPriority w:val="62"/>
    <w:rsid w:val="00ED299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cze">
    <w:name w:val="Hyperlink"/>
    <w:basedOn w:val="Domylnaczcionkaakapitu"/>
    <w:uiPriority w:val="99"/>
    <w:unhideWhenUsed/>
    <w:rsid w:val="00F303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89006">
      <w:bodyDiv w:val="1"/>
      <w:marLeft w:val="0"/>
      <w:marRight w:val="0"/>
      <w:marTop w:val="0"/>
      <w:marBottom w:val="0"/>
      <w:divBdr>
        <w:top w:val="none" w:sz="0" w:space="0" w:color="auto"/>
        <w:left w:val="none" w:sz="0" w:space="0" w:color="auto"/>
        <w:bottom w:val="none" w:sz="0" w:space="0" w:color="auto"/>
        <w:right w:val="none" w:sz="0" w:space="0" w:color="auto"/>
      </w:divBdr>
      <w:divsChild>
        <w:div w:id="1429155221">
          <w:marLeft w:val="0"/>
          <w:marRight w:val="0"/>
          <w:marTop w:val="0"/>
          <w:marBottom w:val="0"/>
          <w:divBdr>
            <w:top w:val="none" w:sz="0" w:space="0" w:color="auto"/>
            <w:left w:val="none" w:sz="0" w:space="0" w:color="auto"/>
            <w:bottom w:val="none" w:sz="0" w:space="0" w:color="auto"/>
            <w:right w:val="none" w:sz="0" w:space="0" w:color="auto"/>
          </w:divBdr>
        </w:div>
        <w:div w:id="817456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izilif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12</Pages>
  <Words>3714</Words>
  <Characters>22288</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dc:creator>
  <cp:lastModifiedBy>ABak</cp:lastModifiedBy>
  <cp:revision>156</cp:revision>
  <cp:lastPrinted>2017-11-21T20:33:00Z</cp:lastPrinted>
  <dcterms:created xsi:type="dcterms:W3CDTF">2018-04-06T06:56:00Z</dcterms:created>
  <dcterms:modified xsi:type="dcterms:W3CDTF">2018-04-16T11:23:00Z</dcterms:modified>
</cp:coreProperties>
</file>